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46" w:rsidRPr="002A1BBA" w:rsidRDefault="00534546" w:rsidP="00534546">
      <w:pPr>
        <w:jc w:val="center"/>
        <w:rPr>
          <w:rFonts w:ascii="Arial" w:hAnsi="Arial" w:cs="Arial"/>
          <w:b/>
          <w:sz w:val="24"/>
          <w:szCs w:val="20"/>
        </w:rPr>
      </w:pPr>
      <w:r w:rsidRPr="002A1BBA">
        <w:rPr>
          <w:rFonts w:ascii="Arial" w:hAnsi="Arial" w:cs="Arial"/>
          <w:b/>
          <w:sz w:val="24"/>
          <w:szCs w:val="20"/>
        </w:rPr>
        <w:t>AVENANT N° … A L’</w:t>
      </w:r>
      <w:r w:rsidR="00EA06D8" w:rsidRPr="002A1BBA">
        <w:rPr>
          <w:rFonts w:ascii="Arial" w:hAnsi="Arial" w:cs="Arial"/>
          <w:b/>
          <w:sz w:val="24"/>
          <w:szCs w:val="20"/>
        </w:rPr>
        <w:t>ACCORD D’INTERESSEMENT</w:t>
      </w:r>
      <w:r w:rsidRPr="002A1BBA">
        <w:rPr>
          <w:rFonts w:ascii="Arial" w:hAnsi="Arial" w:cs="Arial"/>
          <w:b/>
          <w:sz w:val="24"/>
          <w:szCs w:val="20"/>
        </w:rPr>
        <w:t xml:space="preserve"> SIGNE LE ………</w:t>
      </w:r>
    </w:p>
    <w:p w:rsidR="00EA06D8" w:rsidRPr="00341BBB" w:rsidRDefault="00EA06D8" w:rsidP="00EA06D8">
      <w:pPr>
        <w:jc w:val="both"/>
        <w:rPr>
          <w:rFonts w:ascii="Arial" w:hAnsi="Arial" w:cs="Arial"/>
          <w:b/>
          <w:i/>
          <w:sz w:val="20"/>
          <w:szCs w:val="20"/>
        </w:rPr>
      </w:pPr>
      <w:r w:rsidRPr="00341BBB">
        <w:rPr>
          <w:rFonts w:ascii="Arial" w:hAnsi="Arial" w:cs="Arial"/>
          <w:b/>
          <w:i/>
          <w:noProof/>
          <w:sz w:val="20"/>
          <w:szCs w:val="20"/>
          <w:lang w:eastAsia="fr-FR"/>
        </w:rPr>
        <mc:AlternateContent>
          <mc:Choice Requires="wps">
            <w:drawing>
              <wp:anchor distT="4294967295" distB="4294967295" distL="114300" distR="114300" simplePos="0" relativeHeight="251659264" behindDoc="0" locked="0" layoutInCell="1" allowOverlap="1">
                <wp:simplePos x="0" y="0"/>
                <wp:positionH relativeFrom="column">
                  <wp:posOffset>638175</wp:posOffset>
                </wp:positionH>
                <wp:positionV relativeFrom="paragraph">
                  <wp:posOffset>80644</wp:posOffset>
                </wp:positionV>
                <wp:extent cx="4962525" cy="0"/>
                <wp:effectExtent l="0" t="19050" r="28575"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2525" cy="0"/>
                        </a:xfrm>
                        <a:prstGeom prst="line">
                          <a:avLst/>
                        </a:prstGeom>
                        <a:noFill/>
                        <a:ln w="38100" cap="flat" cmpd="sng" algn="ctr">
                          <a:solidFill>
                            <a:srgbClr val="C0504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2C9577"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6.35pt" to="44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" strokecolor="#953735" strokeweight="3pt">
                <o:lock v:ext="edit" shapetype="f"/>
              </v:line>
            </w:pict>
          </mc:Fallback>
        </mc:AlternateContent>
      </w:r>
    </w:p>
    <w:p w:rsidR="00EA06D8" w:rsidRPr="00341BBB" w:rsidRDefault="00EA06D8" w:rsidP="00EA06D8">
      <w:pPr>
        <w:jc w:val="both"/>
        <w:rPr>
          <w:rFonts w:ascii="Arial" w:hAnsi="Arial" w:cs="Arial"/>
          <w:b/>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Entre </w:t>
      </w:r>
    </w:p>
    <w:p w:rsidR="00EA06D8" w:rsidRPr="00F12840" w:rsidRDefault="00EA06D8" w:rsidP="00EA06D8">
      <w:pPr>
        <w:jc w:val="both"/>
        <w:rPr>
          <w:rFonts w:ascii="Arial" w:hAnsi="Arial" w:cs="Arial"/>
          <w:b/>
          <w:sz w:val="20"/>
          <w:szCs w:val="20"/>
        </w:rPr>
      </w:pPr>
      <w:r w:rsidRPr="00F12840">
        <w:rPr>
          <w:rFonts w:ascii="Arial" w:hAnsi="Arial" w:cs="Arial"/>
          <w:b/>
          <w:sz w:val="20"/>
          <w:szCs w:val="20"/>
        </w:rPr>
        <w:t>La société : </w:t>
      </w:r>
    </w:p>
    <w:p w:rsidR="00EA06D8" w:rsidRPr="00341BBB" w:rsidRDefault="00EA06D8" w:rsidP="00EA06D8">
      <w:pPr>
        <w:jc w:val="both"/>
        <w:rPr>
          <w:rFonts w:ascii="Arial" w:hAnsi="Arial" w:cs="Arial"/>
          <w:sz w:val="20"/>
          <w:szCs w:val="20"/>
        </w:rPr>
      </w:pPr>
      <w:r w:rsidRPr="00341BBB">
        <w:rPr>
          <w:rFonts w:ascii="Arial" w:hAnsi="Arial" w:cs="Arial"/>
          <w:sz w:val="20"/>
          <w:szCs w:val="20"/>
        </w:rPr>
        <w:t>Raison sociale : …………………………….......</w:t>
      </w:r>
    </w:p>
    <w:p w:rsidR="00EA06D8" w:rsidRPr="00341BBB" w:rsidRDefault="00EA06D8" w:rsidP="00EA06D8">
      <w:pPr>
        <w:jc w:val="both"/>
        <w:rPr>
          <w:rFonts w:ascii="Arial" w:hAnsi="Arial" w:cs="Arial"/>
          <w:sz w:val="20"/>
          <w:szCs w:val="20"/>
        </w:rPr>
      </w:pPr>
      <w:proofErr w:type="spellStart"/>
      <w:r w:rsidRPr="00341BBB">
        <w:rPr>
          <w:rFonts w:ascii="Arial" w:hAnsi="Arial" w:cs="Arial"/>
          <w:sz w:val="20"/>
          <w:szCs w:val="20"/>
        </w:rPr>
        <w:t>Siren</w:t>
      </w:r>
      <w:proofErr w:type="spellEnd"/>
      <w:r w:rsidRPr="00341BBB">
        <w:rPr>
          <w:rFonts w:ascii="Arial" w:hAnsi="Arial" w:cs="Arial"/>
          <w:sz w:val="20"/>
          <w:szCs w:val="20"/>
        </w:rPr>
        <w:t> :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Siège Social : ……………………………....... </w:t>
      </w:r>
    </w:p>
    <w:p w:rsidR="00EA06D8" w:rsidRPr="00341BBB" w:rsidRDefault="00EA06D8" w:rsidP="00EA06D8">
      <w:pPr>
        <w:jc w:val="both"/>
        <w:rPr>
          <w:rFonts w:ascii="Arial" w:hAnsi="Arial" w:cs="Arial"/>
          <w:sz w:val="20"/>
          <w:szCs w:val="20"/>
        </w:rPr>
      </w:pPr>
      <w:r w:rsidRPr="00341BBB">
        <w:rPr>
          <w:rFonts w:ascii="Arial" w:hAnsi="Arial" w:cs="Arial"/>
          <w:sz w:val="20"/>
          <w:szCs w:val="20"/>
        </w:rPr>
        <w:t>Code postal : …………………………….......</w:t>
      </w:r>
    </w:p>
    <w:p w:rsidR="00EA06D8" w:rsidRPr="00341BBB" w:rsidRDefault="00EA06D8" w:rsidP="00EA06D8">
      <w:pPr>
        <w:jc w:val="both"/>
        <w:rPr>
          <w:rFonts w:ascii="Arial" w:hAnsi="Arial" w:cs="Arial"/>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Représentée par M. </w:t>
      </w:r>
      <w:r w:rsidRPr="00341BBB">
        <w:rPr>
          <w:rFonts w:ascii="Arial" w:hAnsi="Arial" w:cs="Arial"/>
          <w:sz w:val="20"/>
          <w:szCs w:val="20"/>
        </w:rPr>
        <w:tab/>
        <w:t xml:space="preserve">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Agissant en qualité de </w:t>
      </w:r>
      <w:r w:rsidRPr="00341BBB">
        <w:rPr>
          <w:rFonts w:ascii="Arial" w:hAnsi="Arial" w:cs="Arial"/>
          <w:sz w:val="20"/>
          <w:szCs w:val="20"/>
        </w:rPr>
        <w:tab/>
        <w:t xml:space="preserve"> …………………………….......</w:t>
      </w:r>
    </w:p>
    <w:p w:rsidR="00986B51" w:rsidRDefault="00EA06D8" w:rsidP="00EA06D8">
      <w:pPr>
        <w:jc w:val="both"/>
        <w:rPr>
          <w:rFonts w:ascii="Arial" w:hAnsi="Arial" w:cs="Arial"/>
          <w:sz w:val="20"/>
          <w:szCs w:val="20"/>
        </w:rPr>
      </w:pPr>
      <w:r w:rsidRPr="00341BBB">
        <w:rPr>
          <w:rFonts w:ascii="Arial" w:hAnsi="Arial" w:cs="Arial"/>
          <w:sz w:val="20"/>
          <w:szCs w:val="20"/>
        </w:rPr>
        <w:t>Ci-après dénommée « l’entreprise » D’une part, </w:t>
      </w:r>
    </w:p>
    <w:p w:rsidR="00EA06D8" w:rsidRPr="00F12840" w:rsidRDefault="00EA06D8" w:rsidP="00EA06D8">
      <w:pPr>
        <w:jc w:val="both"/>
        <w:rPr>
          <w:rFonts w:ascii="Arial" w:hAnsi="Arial" w:cs="Arial"/>
          <w:b/>
          <w:sz w:val="20"/>
          <w:szCs w:val="20"/>
        </w:rPr>
      </w:pPr>
      <w:proofErr w:type="gramStart"/>
      <w:r w:rsidRPr="00F12840">
        <w:rPr>
          <w:rFonts w:ascii="Arial" w:hAnsi="Arial" w:cs="Arial"/>
          <w:b/>
          <w:sz w:val="20"/>
          <w:szCs w:val="20"/>
        </w:rPr>
        <w:t>et</w:t>
      </w:r>
      <w:proofErr w:type="gramEnd"/>
    </w:p>
    <w:p w:rsidR="00EA06D8" w:rsidRPr="00341BBB" w:rsidRDefault="00EA06D8" w:rsidP="00EA06D8">
      <w:pPr>
        <w:jc w:val="both"/>
        <w:rPr>
          <w:rFonts w:ascii="Arial" w:hAnsi="Arial" w:cs="Arial"/>
          <w:sz w:val="20"/>
          <w:szCs w:val="20"/>
        </w:rPr>
      </w:pPr>
      <w:r w:rsidRPr="00F12840">
        <w:rPr>
          <w:rFonts w:ascii="Arial" w:hAnsi="Arial" w:cs="Arial"/>
          <w:b/>
          <w:sz w:val="20"/>
          <w:szCs w:val="20"/>
        </w:rPr>
        <w:t>L’ense</w:t>
      </w:r>
      <w:r w:rsidR="00986B51" w:rsidRPr="00F12840">
        <w:rPr>
          <w:rFonts w:ascii="Arial" w:hAnsi="Arial" w:cs="Arial"/>
          <w:b/>
          <w:sz w:val="20"/>
          <w:szCs w:val="20"/>
        </w:rPr>
        <w:t xml:space="preserve">mble du personnel de la société </w:t>
      </w:r>
      <w:r w:rsidRPr="00F12840">
        <w:rPr>
          <w:rFonts w:ascii="Arial" w:hAnsi="Arial" w:cs="Arial"/>
          <w:b/>
          <w:sz w:val="20"/>
          <w:szCs w:val="20"/>
        </w:rPr>
        <w:t>par ratification à la majorité des 2/3 du personnel</w:t>
      </w:r>
      <w:r w:rsidRPr="00341BBB">
        <w:rPr>
          <w:rFonts w:ascii="Arial" w:hAnsi="Arial" w:cs="Arial"/>
          <w:sz w:val="20"/>
          <w:szCs w:val="20"/>
        </w:rPr>
        <w:t xml:space="preserve"> (dont le procès-verbal est joint au présent accord).</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Ci-après </w:t>
      </w:r>
      <w:proofErr w:type="gramStart"/>
      <w:r w:rsidRPr="00341BBB">
        <w:rPr>
          <w:rFonts w:ascii="Arial" w:hAnsi="Arial" w:cs="Arial"/>
          <w:sz w:val="20"/>
          <w:szCs w:val="20"/>
        </w:rPr>
        <w:t>dénommé</w:t>
      </w:r>
      <w:proofErr w:type="gramEnd"/>
      <w:r w:rsidRPr="00341BBB">
        <w:rPr>
          <w:rFonts w:ascii="Arial" w:hAnsi="Arial" w:cs="Arial"/>
          <w:sz w:val="20"/>
          <w:szCs w:val="20"/>
        </w:rPr>
        <w:t xml:space="preserve"> « les salariés »</w:t>
      </w:r>
    </w:p>
    <w:p w:rsidR="00EA06D8" w:rsidRPr="00341BBB" w:rsidRDefault="00EA06D8" w:rsidP="00EA06D8">
      <w:pPr>
        <w:jc w:val="both"/>
        <w:rPr>
          <w:rFonts w:ascii="Arial" w:hAnsi="Arial" w:cs="Arial"/>
          <w:sz w:val="20"/>
          <w:szCs w:val="20"/>
        </w:rPr>
      </w:pPr>
      <w:r w:rsidRPr="00341BBB">
        <w:rPr>
          <w:rFonts w:ascii="Arial" w:hAnsi="Arial" w:cs="Arial"/>
          <w:sz w:val="20"/>
          <w:szCs w:val="20"/>
        </w:rPr>
        <w:t>D’autre part,</w:t>
      </w:r>
    </w:p>
    <w:p w:rsidR="0072748A" w:rsidRPr="00341BBB" w:rsidRDefault="0072748A" w:rsidP="00EA06D8">
      <w:pPr>
        <w:jc w:val="both"/>
        <w:rPr>
          <w:rFonts w:ascii="Arial" w:hAnsi="Arial" w:cs="Arial"/>
          <w:sz w:val="20"/>
          <w:szCs w:val="20"/>
        </w:rPr>
      </w:pPr>
    </w:p>
    <w:p w:rsidR="0072748A" w:rsidRPr="002A1BBA" w:rsidRDefault="0072748A" w:rsidP="0072748A">
      <w:pPr>
        <w:jc w:val="both"/>
        <w:rPr>
          <w:rFonts w:ascii="Arial" w:hAnsi="Arial" w:cs="Arial"/>
          <w:b/>
          <w:sz w:val="20"/>
          <w:szCs w:val="20"/>
        </w:rPr>
      </w:pPr>
      <w:r w:rsidRPr="002A1BBA">
        <w:rPr>
          <w:rFonts w:ascii="Arial" w:hAnsi="Arial" w:cs="Arial"/>
          <w:b/>
          <w:sz w:val="20"/>
          <w:szCs w:val="20"/>
        </w:rPr>
        <w:t>Le présent avenant a pour objet de modifier les modalités de calcul de l’intéressement.</w:t>
      </w:r>
    </w:p>
    <w:p w:rsidR="0072748A" w:rsidRPr="00341BBB" w:rsidRDefault="0072748A" w:rsidP="0072748A">
      <w:pPr>
        <w:jc w:val="both"/>
        <w:rPr>
          <w:rFonts w:ascii="Arial" w:hAnsi="Arial" w:cs="Arial"/>
          <w:sz w:val="20"/>
          <w:szCs w:val="20"/>
        </w:rPr>
      </w:pPr>
    </w:p>
    <w:p w:rsidR="00EB3151" w:rsidRPr="00341BBB" w:rsidRDefault="004A7472" w:rsidP="0072748A">
      <w:pPr>
        <w:jc w:val="both"/>
        <w:rPr>
          <w:rFonts w:ascii="Arial" w:hAnsi="Arial" w:cs="Arial"/>
          <w:sz w:val="20"/>
          <w:szCs w:val="20"/>
        </w:rPr>
      </w:pPr>
      <w:r w:rsidRPr="00341BBB">
        <w:rPr>
          <w:rFonts w:ascii="Arial" w:hAnsi="Arial" w:cs="Arial"/>
          <w:sz w:val="20"/>
          <w:szCs w:val="20"/>
        </w:rPr>
        <w:t>E</w:t>
      </w:r>
      <w:r w:rsidR="0072748A" w:rsidRPr="00341BBB">
        <w:rPr>
          <w:rFonts w:ascii="Arial" w:hAnsi="Arial" w:cs="Arial"/>
          <w:sz w:val="20"/>
          <w:szCs w:val="20"/>
        </w:rPr>
        <w:t>n conséquence</w:t>
      </w:r>
      <w:r w:rsidR="0019601A" w:rsidRPr="00341BBB">
        <w:rPr>
          <w:rFonts w:ascii="Arial" w:hAnsi="Arial" w:cs="Arial"/>
          <w:sz w:val="20"/>
          <w:szCs w:val="20"/>
        </w:rPr>
        <w:t>,</w:t>
      </w:r>
      <w:r w:rsidR="00571133" w:rsidRPr="00341BBB">
        <w:rPr>
          <w:rFonts w:ascii="Arial" w:hAnsi="Arial" w:cs="Arial"/>
          <w:sz w:val="20"/>
          <w:szCs w:val="20"/>
        </w:rPr>
        <w:t xml:space="preserve"> </w:t>
      </w:r>
    </w:p>
    <w:p w:rsidR="001770FC" w:rsidRPr="00242744" w:rsidRDefault="0019601A" w:rsidP="00242744">
      <w:pPr>
        <w:jc w:val="both"/>
        <w:rPr>
          <w:rFonts w:ascii="Arial" w:hAnsi="Arial" w:cs="Arial"/>
          <w:b/>
          <w:sz w:val="20"/>
          <w:szCs w:val="20"/>
        </w:rPr>
      </w:pPr>
      <w:r w:rsidRPr="0005448A">
        <w:rPr>
          <w:rFonts w:ascii="Arial" w:hAnsi="Arial" w:cs="Arial"/>
          <w:b/>
          <w:sz w:val="20"/>
          <w:szCs w:val="20"/>
        </w:rPr>
        <w:t>L’</w:t>
      </w:r>
      <w:r w:rsidR="0072748A" w:rsidRPr="0005448A">
        <w:rPr>
          <w:rFonts w:ascii="Arial" w:hAnsi="Arial" w:cs="Arial"/>
          <w:b/>
          <w:sz w:val="20"/>
          <w:szCs w:val="20"/>
        </w:rPr>
        <w:t>article 5 - MODALITES DE CALCUL DE LA PRIME GLOBALE D’INTERESSEMENT est modifié comme suit :</w:t>
      </w:r>
    </w:p>
    <w:p w:rsidR="001A239A" w:rsidRPr="008C5713" w:rsidRDefault="00017372" w:rsidP="001770FC">
      <w:pPr>
        <w:pStyle w:val="Standard"/>
        <w:ind w:right="283"/>
        <w:rPr>
          <w:rFonts w:ascii="Arial" w:hAnsi="Arial" w:cs="Arial"/>
        </w:rPr>
      </w:pPr>
      <w:r>
        <w:rPr>
          <w:rFonts w:ascii="Arial" w:hAnsi="Arial" w:cs="Arial"/>
        </w:rPr>
        <w:t>L’intéressement sera décle</w:t>
      </w:r>
      <w:r w:rsidR="001A239A">
        <w:rPr>
          <w:rFonts w:ascii="Arial" w:hAnsi="Arial" w:cs="Arial"/>
        </w:rPr>
        <w:t>n</w:t>
      </w:r>
      <w:r>
        <w:rPr>
          <w:rFonts w:ascii="Arial" w:hAnsi="Arial" w:cs="Arial"/>
        </w:rPr>
        <w:t>c</w:t>
      </w:r>
      <w:r w:rsidR="001A239A">
        <w:rPr>
          <w:rFonts w:ascii="Arial" w:hAnsi="Arial" w:cs="Arial"/>
        </w:rPr>
        <w:t>hé en fonction du critére suivant (</w:t>
      </w:r>
      <w:r w:rsidR="001A239A" w:rsidRPr="00242744">
        <w:rPr>
          <w:rFonts w:ascii="Arial" w:hAnsi="Arial" w:cs="Arial"/>
          <w:i/>
        </w:rPr>
        <w:t xml:space="preserve">cocher </w:t>
      </w:r>
      <w:r w:rsidR="001A239A" w:rsidRPr="00242744">
        <w:rPr>
          <w:rFonts w:ascii="Arial" w:hAnsi="Arial" w:cs="Arial"/>
          <w:i/>
          <w:u w:val="single"/>
        </w:rPr>
        <w:t>une</w:t>
      </w:r>
      <w:r w:rsidR="001A239A" w:rsidRPr="00242744">
        <w:rPr>
          <w:rFonts w:ascii="Arial" w:hAnsi="Arial" w:cs="Arial"/>
          <w:i/>
        </w:rPr>
        <w:t xml:space="preserve"> des </w:t>
      </w:r>
      <w:r w:rsidR="00FA38C5">
        <w:rPr>
          <w:rFonts w:ascii="Arial" w:hAnsi="Arial" w:cs="Arial"/>
          <w:i/>
        </w:rPr>
        <w:t>options</w:t>
      </w:r>
      <w:r w:rsidR="00FA38C5" w:rsidRPr="00242744">
        <w:rPr>
          <w:rFonts w:ascii="Arial" w:hAnsi="Arial" w:cs="Arial"/>
          <w:i/>
        </w:rPr>
        <w:t xml:space="preserve"> </w:t>
      </w:r>
      <w:r w:rsidR="001A239A" w:rsidRPr="00242744">
        <w:rPr>
          <w:rFonts w:ascii="Arial" w:hAnsi="Arial" w:cs="Arial"/>
          <w:i/>
        </w:rPr>
        <w:t>suivantes</w:t>
      </w:r>
      <w:r w:rsidR="001A239A">
        <w:rPr>
          <w:rFonts w:ascii="Arial" w:hAnsi="Arial" w:cs="Arial"/>
        </w:rPr>
        <w:t>) :</w:t>
      </w:r>
    </w:p>
    <w:p w:rsidR="00242744" w:rsidRPr="008C5713" w:rsidRDefault="00242744" w:rsidP="001770FC">
      <w:pPr>
        <w:pStyle w:val="Standard"/>
        <w:ind w:right="283"/>
        <w:rPr>
          <w:rFonts w:ascii="Arial" w:hAnsi="Arial" w:cs="Arial"/>
        </w:rPr>
      </w:pPr>
    </w:p>
    <w:p w:rsidR="001A239A" w:rsidRDefault="001770FC" w:rsidP="00017372">
      <w:pPr>
        <w:pStyle w:val="Standard"/>
        <w:spacing w:after="120"/>
        <w:ind w:left="284" w:right="284" w:hanging="284"/>
        <w:rPr>
          <w:rFonts w:ascii="Arial" w:hAnsi="Arial" w:cs="Arial"/>
          <w:b/>
        </w:rPr>
      </w:pPr>
      <w:r w:rsidRPr="008C5713">
        <w:rPr>
          <w:rFonts w:ascii="Arial" w:hAnsi="Arial" w:cs="Arial"/>
          <w:sz w:val="28"/>
          <w:szCs w:val="28"/>
        </w:rPr>
        <w:t xml:space="preserve">    </w:t>
      </w:r>
      <w:r w:rsidRPr="001A239A">
        <w:rPr>
          <w:rFonts w:ascii="Arial" w:hAnsi="Arial" w:cs="Arial"/>
          <w:b/>
          <w:sz w:val="32"/>
          <w:szCs w:val="28"/>
        </w:rPr>
        <w:sym w:font="Wingdings" w:char="F0A8"/>
      </w:r>
      <w:r w:rsidRPr="001A239A">
        <w:rPr>
          <w:rFonts w:ascii="Arial" w:hAnsi="Arial" w:cs="Arial"/>
          <w:b/>
          <w:sz w:val="22"/>
        </w:rPr>
        <w:t xml:space="preserve">  </w:t>
      </w:r>
      <w:r w:rsidR="001A239A" w:rsidRPr="00242744">
        <w:rPr>
          <w:rFonts w:ascii="Arial" w:hAnsi="Arial" w:cs="Arial"/>
          <w:b/>
          <w:sz w:val="24"/>
          <w:u w:val="single"/>
        </w:rPr>
        <w:t>Option 1</w:t>
      </w:r>
      <w:r w:rsidR="00372FBC">
        <w:rPr>
          <w:rFonts w:ascii="Arial" w:hAnsi="Arial" w:cs="Arial"/>
          <w:b/>
          <w:sz w:val="24"/>
          <w:u w:val="single"/>
        </w:rPr>
        <w:t xml:space="preserve"> </w:t>
      </w:r>
      <w:r w:rsidR="00FA38C5">
        <w:rPr>
          <w:rFonts w:ascii="Arial" w:hAnsi="Arial" w:cs="Arial"/>
          <w:b/>
          <w:sz w:val="24"/>
          <w:u w:val="single"/>
        </w:rPr>
        <w:t>- Objectif lié à la croissance du chiffre d’affaires (CA)</w:t>
      </w:r>
    </w:p>
    <w:p w:rsidR="001770FC" w:rsidRPr="002A1BBA" w:rsidRDefault="001770FC" w:rsidP="00372FBC">
      <w:pPr>
        <w:pStyle w:val="Standard"/>
        <w:ind w:left="794" w:right="284"/>
        <w:rPr>
          <w:rFonts w:ascii="Arial" w:hAnsi="Arial" w:cs="Arial"/>
          <w:i/>
        </w:rPr>
      </w:pPr>
      <w:r w:rsidRPr="00A77DFA">
        <w:rPr>
          <w:rFonts w:ascii="Arial" w:hAnsi="Arial" w:cs="Arial"/>
          <w:b/>
        </w:rPr>
        <w:t xml:space="preserve">Si la croissance du CA </w:t>
      </w:r>
      <w:r w:rsidR="000A4F2E">
        <w:rPr>
          <w:rFonts w:ascii="Arial" w:hAnsi="Arial" w:cs="Arial"/>
          <w:b/>
        </w:rPr>
        <w:t>HT</w:t>
      </w:r>
      <w:r w:rsidRPr="00A77DFA">
        <w:rPr>
          <w:rFonts w:ascii="Arial" w:hAnsi="Arial" w:cs="Arial"/>
          <w:b/>
        </w:rPr>
        <w:t xml:space="preserve"> entre l’année N-1 et N est supérieure ou égale à </w:t>
      </w:r>
      <w:bookmarkStart w:id="0" w:name="_GoBack"/>
      <w:r w:rsidR="008B221F" w:rsidRPr="008B221F">
        <w:rPr>
          <w:rFonts w:ascii="Arial" w:hAnsi="Arial" w:cs="Arial"/>
          <w:shd w:val="clear" w:color="auto" w:fill="F2F2F2" w:themeFill="background1" w:themeFillShade="F2"/>
        </w:rPr>
        <w:t>……….</w:t>
      </w:r>
      <w:r w:rsidR="008B221F" w:rsidRPr="00A77DFA">
        <w:rPr>
          <w:rFonts w:ascii="Arial" w:hAnsi="Arial" w:cs="Arial"/>
          <w:b/>
        </w:rPr>
        <w:t xml:space="preserve"> </w:t>
      </w:r>
      <w:bookmarkEnd w:id="0"/>
      <w:r w:rsidRPr="00A77DFA">
        <w:rPr>
          <w:rFonts w:ascii="Arial" w:hAnsi="Arial" w:cs="Arial"/>
          <w:b/>
        </w:rPr>
        <w:t xml:space="preserve">% </w:t>
      </w:r>
      <w:r w:rsidR="00FA38C5" w:rsidRPr="002A1BBA">
        <w:rPr>
          <w:rFonts w:ascii="Arial" w:hAnsi="Arial" w:cs="Arial"/>
          <w:i/>
        </w:rPr>
        <w:t>(définir le pourcentage)</w:t>
      </w:r>
    </w:p>
    <w:p w:rsidR="001770FC" w:rsidRPr="008C5713" w:rsidRDefault="001770FC" w:rsidP="00017372">
      <w:pPr>
        <w:pStyle w:val="Standard"/>
        <w:ind w:left="284" w:right="283" w:hanging="284"/>
        <w:rPr>
          <w:rFonts w:ascii="Arial" w:hAnsi="Arial" w:cs="Arial"/>
        </w:rPr>
      </w:pPr>
    </w:p>
    <w:p w:rsidR="001770FC" w:rsidRPr="008C5713" w:rsidRDefault="001770FC" w:rsidP="00CA7A81">
      <w:pPr>
        <w:pStyle w:val="Standard"/>
        <w:ind w:left="794" w:right="284"/>
        <w:rPr>
          <w:rFonts w:ascii="Arial" w:hAnsi="Arial" w:cs="Arial"/>
        </w:rPr>
      </w:pPr>
      <w:r w:rsidRPr="002A1BBA">
        <w:rPr>
          <w:rFonts w:ascii="Arial" w:hAnsi="Arial" w:cs="Arial"/>
          <w:b/>
        </w:rPr>
        <w:t>Alors la prime d’intéressement</w:t>
      </w:r>
      <w:r w:rsidRPr="008C5713">
        <w:rPr>
          <w:rFonts w:ascii="Arial" w:hAnsi="Arial" w:cs="Arial"/>
        </w:rPr>
        <w:t xml:space="preserve"> au titre de l’année N vérsée en N+1 </w:t>
      </w:r>
      <w:r w:rsidR="00FA38C5">
        <w:rPr>
          <w:rFonts w:ascii="Arial" w:hAnsi="Arial" w:cs="Arial"/>
        </w:rPr>
        <w:t xml:space="preserve"> </w:t>
      </w:r>
      <w:r w:rsidR="00FA38C5" w:rsidRPr="002A1BBA">
        <w:rPr>
          <w:rFonts w:ascii="Arial" w:hAnsi="Arial" w:cs="Arial"/>
          <w:b/>
        </w:rPr>
        <w:t>sera égalé à</w:t>
      </w:r>
      <w:r w:rsidRPr="008C5713">
        <w:rPr>
          <w:rFonts w:ascii="Arial" w:hAnsi="Arial" w:cs="Arial"/>
        </w:rPr>
        <w:t> </w:t>
      </w:r>
      <w:r w:rsidR="00706EA9" w:rsidRPr="00706EA9">
        <w:rPr>
          <w:rFonts w:ascii="Arial" w:hAnsi="Arial" w:cs="Arial"/>
        </w:rPr>
        <w:t>(</w:t>
      </w:r>
      <w:r w:rsidR="00706EA9" w:rsidRPr="00706EA9">
        <w:rPr>
          <w:rFonts w:ascii="Arial" w:hAnsi="Arial" w:cs="Arial"/>
          <w:i/>
        </w:rPr>
        <w:t xml:space="preserve">cocher </w:t>
      </w:r>
      <w:r w:rsidR="00706EA9" w:rsidRPr="00CA7A81">
        <w:rPr>
          <w:rFonts w:ascii="Arial" w:hAnsi="Arial" w:cs="Arial"/>
          <w:i/>
          <w:u w:val="single"/>
        </w:rPr>
        <w:t>une</w:t>
      </w:r>
      <w:r w:rsidR="00706EA9" w:rsidRPr="00706EA9">
        <w:rPr>
          <w:rFonts w:ascii="Arial" w:hAnsi="Arial" w:cs="Arial"/>
          <w:i/>
        </w:rPr>
        <w:t xml:space="preserve"> des cases suivantes</w:t>
      </w:r>
      <w:r w:rsidR="00FA38C5">
        <w:rPr>
          <w:rFonts w:ascii="Arial" w:hAnsi="Arial" w:cs="Arial"/>
          <w:i/>
        </w:rPr>
        <w:t xml:space="preserve"> et déterminer le pourcentage</w:t>
      </w:r>
      <w:r w:rsidR="00706EA9">
        <w:rPr>
          <w:rFonts w:ascii="Arial" w:hAnsi="Arial" w:cs="Arial"/>
        </w:rPr>
        <w:t xml:space="preserve">) </w:t>
      </w:r>
      <w:r w:rsidRPr="008C5713">
        <w:rPr>
          <w:rFonts w:ascii="Arial" w:hAnsi="Arial" w:cs="Arial"/>
        </w:rPr>
        <w:t>:</w:t>
      </w:r>
    </w:p>
    <w:p w:rsidR="001770FC" w:rsidRPr="008C5713" w:rsidRDefault="001770FC" w:rsidP="00017372">
      <w:pPr>
        <w:pStyle w:val="Standard"/>
        <w:ind w:left="284" w:right="283" w:firstLine="284"/>
        <w:rPr>
          <w:rFonts w:ascii="Arial" w:hAnsi="Arial" w:cs="Arial"/>
        </w:rPr>
      </w:pPr>
    </w:p>
    <w:p w:rsidR="001770FC" w:rsidRPr="008C5713" w:rsidRDefault="001770FC" w:rsidP="00017372">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00FA38C5">
        <w:rPr>
          <w:rFonts w:ascii="Arial" w:hAnsi="Arial" w:cs="Arial"/>
        </w:rPr>
        <w:t xml:space="preserve">% du </w:t>
      </w:r>
      <w:r w:rsidRPr="008C5713">
        <w:rPr>
          <w:rFonts w:ascii="Arial" w:hAnsi="Arial" w:cs="Arial"/>
        </w:rPr>
        <w:t>Résultat d’exploitation (rubrique GG de la liasse DGI 2052)</w:t>
      </w:r>
    </w:p>
    <w:p w:rsidR="001770FC" w:rsidRPr="008C5713" w:rsidRDefault="001770FC" w:rsidP="00017372">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00FA38C5">
        <w:rPr>
          <w:rFonts w:ascii="Arial" w:hAnsi="Arial" w:cs="Arial"/>
        </w:rPr>
        <w:t xml:space="preserve">% du </w:t>
      </w:r>
      <w:r w:rsidRPr="008C5713">
        <w:rPr>
          <w:rFonts w:ascii="Arial" w:hAnsi="Arial" w:cs="Arial"/>
        </w:rPr>
        <w:t>Résultat courant avant impôts (rubrique GW de la liasse DGI 2052)</w:t>
      </w:r>
    </w:p>
    <w:p w:rsidR="001770FC" w:rsidRDefault="001770FC" w:rsidP="00017372">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00FA38C5">
        <w:rPr>
          <w:rFonts w:ascii="Arial" w:hAnsi="Arial" w:cs="Arial"/>
        </w:rPr>
        <w:t xml:space="preserve">% du </w:t>
      </w:r>
      <w:r w:rsidRPr="008C5713">
        <w:rPr>
          <w:rFonts w:ascii="Arial" w:hAnsi="Arial" w:cs="Arial"/>
        </w:rPr>
        <w:t>Résultat net comptable (rubrique HN de la liasse DGI 2053)</w:t>
      </w:r>
    </w:p>
    <w:p w:rsidR="00AD2066" w:rsidRDefault="00AD2066" w:rsidP="00017372">
      <w:pPr>
        <w:pStyle w:val="Standard"/>
        <w:ind w:left="992" w:right="283"/>
        <w:rPr>
          <w:rFonts w:ascii="Arial" w:hAnsi="Arial" w:cs="Arial"/>
          <w:sz w:val="16"/>
          <w:szCs w:val="16"/>
        </w:rPr>
      </w:pPr>
    </w:p>
    <w:p w:rsidR="00AD2066" w:rsidRDefault="009640C4" w:rsidP="00017372">
      <w:pPr>
        <w:pStyle w:val="Standard"/>
        <w:ind w:left="992" w:right="283"/>
        <w:rPr>
          <w:rFonts w:ascii="Arial" w:hAnsi="Arial" w:cs="Arial"/>
        </w:rPr>
      </w:pPr>
      <w:r w:rsidRPr="002A1BBA">
        <w:rPr>
          <w:rFonts w:ascii="Arial" w:hAnsi="Arial" w:cs="Arial"/>
        </w:rPr>
        <w:t>Ces résul</w:t>
      </w:r>
      <w:r w:rsidR="002A1BBA">
        <w:rPr>
          <w:rFonts w:ascii="Arial" w:hAnsi="Arial" w:cs="Arial"/>
        </w:rPr>
        <w:t>tats s’entend</w:t>
      </w:r>
      <w:r w:rsidRPr="002A1BBA">
        <w:rPr>
          <w:rFonts w:ascii="Arial" w:hAnsi="Arial" w:cs="Arial"/>
        </w:rPr>
        <w:t>ent avant intéressement</w:t>
      </w:r>
      <w:r>
        <w:rPr>
          <w:rFonts w:ascii="Arial" w:hAnsi="Arial" w:cs="Arial"/>
        </w:rPr>
        <w:t>.</w:t>
      </w:r>
    </w:p>
    <w:p w:rsidR="009640C4" w:rsidRPr="002A1BBA" w:rsidRDefault="009640C4" w:rsidP="00017372">
      <w:pPr>
        <w:pStyle w:val="Standard"/>
        <w:ind w:left="992" w:right="283"/>
        <w:rPr>
          <w:rFonts w:ascii="Arial" w:hAnsi="Arial" w:cs="Arial"/>
        </w:rPr>
      </w:pPr>
    </w:p>
    <w:p w:rsidR="001770FC" w:rsidRPr="008C5713" w:rsidRDefault="001770FC" w:rsidP="00CA7A81">
      <w:pPr>
        <w:pStyle w:val="Standard"/>
        <w:ind w:left="794" w:right="283"/>
        <w:rPr>
          <w:rFonts w:ascii="Arial" w:hAnsi="Arial" w:cs="Arial"/>
        </w:rPr>
      </w:pPr>
      <w:r w:rsidRPr="002A1BBA">
        <w:rPr>
          <w:rFonts w:ascii="Arial" w:hAnsi="Arial" w:cs="Arial"/>
          <w:b/>
        </w:rPr>
        <w:t>L’intéressement ne sera versé que si</w:t>
      </w:r>
      <w:r w:rsidRPr="008C5713">
        <w:rPr>
          <w:rFonts w:ascii="Arial" w:hAnsi="Arial" w:cs="Arial"/>
        </w:rPr>
        <w:t> </w:t>
      </w:r>
      <w:r w:rsidR="00706EA9" w:rsidRPr="00706EA9">
        <w:rPr>
          <w:rFonts w:ascii="Arial" w:hAnsi="Arial" w:cs="Arial"/>
        </w:rPr>
        <w:t>(</w:t>
      </w:r>
      <w:r w:rsidR="00706EA9" w:rsidRPr="00706EA9">
        <w:rPr>
          <w:rFonts w:ascii="Arial" w:hAnsi="Arial" w:cs="Arial"/>
          <w:i/>
        </w:rPr>
        <w:t xml:space="preserve">cocher </w:t>
      </w:r>
      <w:r w:rsidR="00706EA9" w:rsidRPr="00CA7A81">
        <w:rPr>
          <w:rFonts w:ascii="Arial" w:hAnsi="Arial" w:cs="Arial"/>
          <w:i/>
          <w:u w:val="single"/>
        </w:rPr>
        <w:t>une</w:t>
      </w:r>
      <w:r w:rsidR="00706EA9" w:rsidRPr="00706EA9">
        <w:rPr>
          <w:rFonts w:ascii="Arial" w:hAnsi="Arial" w:cs="Arial"/>
          <w:i/>
        </w:rPr>
        <w:t xml:space="preserve"> des cases suivantes</w:t>
      </w:r>
      <w:r w:rsidR="00FA38C5" w:rsidRPr="00FA38C5">
        <w:rPr>
          <w:rFonts w:ascii="Arial" w:hAnsi="Arial" w:cs="Arial"/>
          <w:i/>
        </w:rPr>
        <w:t xml:space="preserve"> </w:t>
      </w:r>
      <w:r w:rsidR="00FA38C5">
        <w:rPr>
          <w:rFonts w:ascii="Arial" w:hAnsi="Arial" w:cs="Arial"/>
          <w:i/>
        </w:rPr>
        <w:t xml:space="preserve">et déterminer le montant </w:t>
      </w:r>
      <w:r w:rsidR="00706EA9">
        <w:rPr>
          <w:rFonts w:ascii="Arial" w:hAnsi="Arial" w:cs="Arial"/>
        </w:rPr>
        <w:t xml:space="preserve">) </w:t>
      </w:r>
      <w:r w:rsidRPr="008C5713">
        <w:rPr>
          <w:rFonts w:ascii="Arial" w:hAnsi="Arial" w:cs="Arial"/>
        </w:rPr>
        <w:t>:</w:t>
      </w:r>
    </w:p>
    <w:p w:rsidR="001770FC" w:rsidRPr="008C5713" w:rsidRDefault="001770FC" w:rsidP="00017372">
      <w:pPr>
        <w:pStyle w:val="Standard"/>
        <w:ind w:left="284" w:right="283"/>
        <w:rPr>
          <w:rFonts w:ascii="Arial" w:hAnsi="Arial" w:cs="Arial"/>
        </w:rPr>
      </w:pPr>
    </w:p>
    <w:p w:rsidR="001770FC" w:rsidRPr="008C5713" w:rsidRDefault="001770FC" w:rsidP="00017372">
      <w:pPr>
        <w:pStyle w:val="Standard"/>
        <w:ind w:left="992" w:right="283"/>
        <w:rPr>
          <w:rFonts w:ascii="Arial" w:hAnsi="Arial" w:cs="Arial"/>
        </w:rPr>
      </w:pPr>
      <w:r w:rsidRPr="008C5713">
        <w:rPr>
          <w:rFonts w:ascii="Arial" w:hAnsi="Arial" w:cs="Arial"/>
        </w:rPr>
        <w:lastRenderedPageBreak/>
        <w:sym w:font="Wingdings" w:char="F0A8"/>
      </w:r>
      <w:r w:rsidRPr="008C5713">
        <w:rPr>
          <w:rFonts w:ascii="Arial" w:hAnsi="Arial" w:cs="Arial"/>
        </w:rPr>
        <w:t xml:space="preserve"> Le résultat courant avant impots </w:t>
      </w:r>
      <w:r w:rsidR="00AD2066">
        <w:rPr>
          <w:rFonts w:ascii="Arial" w:hAnsi="Arial" w:cs="Arial"/>
        </w:rPr>
        <w:t xml:space="preserve">et avant intéressement </w:t>
      </w:r>
      <w:r w:rsidRPr="008C5713">
        <w:rPr>
          <w:rFonts w:ascii="Arial" w:hAnsi="Arial" w:cs="Arial"/>
        </w:rPr>
        <w:t xml:space="preserve">de l’année N est supérieur ou égal à  </w:t>
      </w:r>
      <w:r w:rsidRPr="00C62B80">
        <w:rPr>
          <w:rFonts w:ascii="Arial" w:hAnsi="Arial" w:cs="Arial"/>
          <w:shd w:val="clear" w:color="auto" w:fill="F2F2F2" w:themeFill="background1" w:themeFillShade="F2"/>
        </w:rPr>
        <w:t>………..</w:t>
      </w:r>
      <w:r w:rsidR="00C62B80" w:rsidRPr="00C62B80">
        <w:rPr>
          <w:rFonts w:ascii="Arial" w:hAnsi="Arial" w:cs="Arial"/>
          <w:shd w:val="clear" w:color="auto" w:fill="FFFFFF" w:themeFill="background1"/>
        </w:rPr>
        <w:t xml:space="preserve"> </w:t>
      </w:r>
      <w:r w:rsidRPr="008C5713">
        <w:rPr>
          <w:rFonts w:ascii="Arial" w:hAnsi="Arial" w:cs="Arial"/>
        </w:rPr>
        <w:t>euros.</w:t>
      </w:r>
    </w:p>
    <w:p w:rsidR="001770FC" w:rsidRPr="008C5713" w:rsidRDefault="001770FC" w:rsidP="00017372">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Le résul</w:t>
      </w:r>
      <w:r w:rsidR="00986B51">
        <w:rPr>
          <w:rFonts w:ascii="Arial" w:hAnsi="Arial" w:cs="Arial"/>
        </w:rPr>
        <w:t>t</w:t>
      </w:r>
      <w:r w:rsidRPr="008C5713">
        <w:rPr>
          <w:rFonts w:ascii="Arial" w:hAnsi="Arial" w:cs="Arial"/>
        </w:rPr>
        <w:t>at net comptable</w:t>
      </w:r>
      <w:r w:rsidR="00AD2066" w:rsidRPr="00AD2066">
        <w:rPr>
          <w:rFonts w:ascii="Arial" w:hAnsi="Arial" w:cs="Arial"/>
        </w:rPr>
        <w:t xml:space="preserve"> </w:t>
      </w:r>
      <w:r w:rsidR="00AD2066">
        <w:rPr>
          <w:rFonts w:ascii="Arial" w:hAnsi="Arial" w:cs="Arial"/>
        </w:rPr>
        <w:t xml:space="preserve">avant intéressement </w:t>
      </w:r>
      <w:r w:rsidRPr="008C5713">
        <w:rPr>
          <w:rFonts w:ascii="Arial" w:hAnsi="Arial" w:cs="Arial"/>
        </w:rPr>
        <w:t xml:space="preserve"> de l’a</w:t>
      </w:r>
      <w:r w:rsidR="008B221F">
        <w:rPr>
          <w:rFonts w:ascii="Arial" w:hAnsi="Arial" w:cs="Arial"/>
        </w:rPr>
        <w:t xml:space="preserve">nnée N est supérieur ou égal à </w:t>
      </w:r>
      <w:r w:rsidR="00C62B80" w:rsidRPr="00C62B80">
        <w:rPr>
          <w:rFonts w:ascii="Arial" w:hAnsi="Arial" w:cs="Arial"/>
          <w:shd w:val="clear" w:color="auto" w:fill="F2F2F2" w:themeFill="background1" w:themeFillShade="F2"/>
        </w:rPr>
        <w:t>……..</w:t>
      </w:r>
      <w:r w:rsidR="00C62B80">
        <w:rPr>
          <w:rFonts w:ascii="Arial" w:hAnsi="Arial" w:cs="Arial"/>
          <w:shd w:val="clear" w:color="auto" w:fill="F2F2F2" w:themeFill="background1" w:themeFillShade="F2"/>
        </w:rPr>
        <w:t>….</w:t>
      </w:r>
      <w:r w:rsidR="00C62B80" w:rsidRPr="00C62B80">
        <w:rPr>
          <w:rFonts w:ascii="Arial" w:hAnsi="Arial" w:cs="Arial"/>
          <w:shd w:val="clear" w:color="auto" w:fill="FFFFFF" w:themeFill="background1"/>
        </w:rPr>
        <w:t xml:space="preserve"> </w:t>
      </w:r>
      <w:r w:rsidRPr="008C5713">
        <w:rPr>
          <w:rFonts w:ascii="Arial" w:hAnsi="Arial" w:cs="Arial"/>
        </w:rPr>
        <w:t>euros.</w:t>
      </w:r>
    </w:p>
    <w:p w:rsidR="00FA38C5" w:rsidRDefault="00FA38C5" w:rsidP="00CA7A81">
      <w:pPr>
        <w:pStyle w:val="Standard"/>
        <w:ind w:left="794" w:right="283"/>
        <w:rPr>
          <w:rFonts w:ascii="Arial" w:hAnsi="Arial" w:cs="Arial"/>
        </w:rPr>
      </w:pPr>
    </w:p>
    <w:p w:rsidR="00AD2066" w:rsidRPr="002A1BBA" w:rsidRDefault="00AD2066" w:rsidP="00AD2066">
      <w:pPr>
        <w:pStyle w:val="Standard"/>
        <w:ind w:left="794"/>
        <w:rPr>
          <w:rFonts w:ascii="Arial" w:hAnsi="Arial" w:cs="Arial"/>
          <w:i/>
        </w:rPr>
      </w:pPr>
      <w:r w:rsidRPr="002A1BBA">
        <w:rPr>
          <w:rFonts w:ascii="Arial" w:hAnsi="Arial" w:cs="Arial"/>
          <w:b/>
        </w:rPr>
        <w:t>Le montant global consacré à l'intéressement sera plafonné à</w:t>
      </w:r>
      <w:r>
        <w:rPr>
          <w:rFonts w:ascii="Arial" w:hAnsi="Arial" w:cs="Arial"/>
        </w:rPr>
        <w:t>  (</w:t>
      </w:r>
      <w:r w:rsidRPr="00706EA9">
        <w:rPr>
          <w:rFonts w:ascii="Arial" w:hAnsi="Arial" w:cs="Arial"/>
          <w:i/>
        </w:rPr>
        <w:t xml:space="preserve">cocher </w:t>
      </w:r>
      <w:r w:rsidRPr="00CA7A81">
        <w:rPr>
          <w:rFonts w:ascii="Arial" w:hAnsi="Arial" w:cs="Arial"/>
          <w:i/>
          <w:u w:val="single"/>
        </w:rPr>
        <w:t>une</w:t>
      </w:r>
      <w:r w:rsidRPr="00706EA9">
        <w:rPr>
          <w:rFonts w:ascii="Arial" w:hAnsi="Arial" w:cs="Arial"/>
          <w:i/>
        </w:rPr>
        <w:t xml:space="preserve"> des cases </w:t>
      </w:r>
      <w:r w:rsidRPr="00AD2066">
        <w:rPr>
          <w:rFonts w:ascii="Arial" w:hAnsi="Arial" w:cs="Arial"/>
          <w:i/>
        </w:rPr>
        <w:t xml:space="preserve">suivantes et </w:t>
      </w:r>
      <w:r w:rsidRPr="002A1BBA">
        <w:rPr>
          <w:rFonts w:ascii="Arial" w:hAnsi="Arial" w:cs="Arial"/>
          <w:i/>
        </w:rPr>
        <w:t>définir le montant ou le pourcentage)</w:t>
      </w:r>
    </w:p>
    <w:p w:rsidR="00AD2066" w:rsidRPr="00AD2066" w:rsidRDefault="00AD2066" w:rsidP="00AD2066">
      <w:pPr>
        <w:pStyle w:val="Standard"/>
        <w:ind w:left="794"/>
        <w:rPr>
          <w:rFonts w:ascii="Arial" w:hAnsi="Arial" w:cs="Arial"/>
        </w:rPr>
      </w:pPr>
    </w:p>
    <w:p w:rsidR="00AD2066" w:rsidRPr="00AD2066" w:rsidRDefault="00AD2066" w:rsidP="000F7319">
      <w:pPr>
        <w:pStyle w:val="Standard"/>
        <w:ind w:left="992"/>
        <w:rPr>
          <w:rFonts w:ascii="Arial" w:hAnsi="Arial" w:cs="Arial"/>
        </w:rPr>
      </w:pPr>
      <w:r w:rsidRPr="008C5713">
        <w:rPr>
          <w:rFonts w:ascii="Arial" w:hAnsi="Arial" w:cs="Arial"/>
        </w:rPr>
        <w:sym w:font="Wingdings" w:char="F0A8"/>
      </w:r>
      <w:r w:rsidRPr="00AD2066">
        <w:rPr>
          <w:rFonts w:ascii="Arial" w:hAnsi="Arial" w:cs="Arial"/>
        </w:rPr>
        <w:t xml:space="preserve"> </w:t>
      </w:r>
      <w:r w:rsidRPr="00C62B80">
        <w:rPr>
          <w:rFonts w:ascii="Arial" w:hAnsi="Arial" w:cs="Arial"/>
          <w:shd w:val="clear" w:color="auto" w:fill="F2F2F2" w:themeFill="background1" w:themeFillShade="F2"/>
        </w:rPr>
        <w:t>……..…..</w:t>
      </w:r>
      <w:r w:rsidR="00C62B80">
        <w:rPr>
          <w:rFonts w:ascii="Arial" w:hAnsi="Arial" w:cs="Arial"/>
        </w:rPr>
        <w:t xml:space="preserve"> </w:t>
      </w:r>
      <w:r w:rsidRPr="00AD2066">
        <w:rPr>
          <w:rFonts w:ascii="Arial" w:hAnsi="Arial" w:cs="Arial"/>
        </w:rPr>
        <w:t>(montant libre) euros.</w:t>
      </w:r>
    </w:p>
    <w:p w:rsidR="00AD2066" w:rsidRPr="00AD2066" w:rsidRDefault="00AD2066" w:rsidP="000F7319">
      <w:pPr>
        <w:pStyle w:val="Standard"/>
        <w:ind w:left="992"/>
        <w:rPr>
          <w:rFonts w:ascii="Arial" w:hAnsi="Arial" w:cs="Arial"/>
        </w:rPr>
      </w:pPr>
      <w:r w:rsidRPr="008C5713">
        <w:rPr>
          <w:rFonts w:ascii="Arial" w:hAnsi="Arial" w:cs="Arial"/>
        </w:rPr>
        <w:sym w:font="Wingdings" w:char="F0A8"/>
      </w:r>
      <w:r w:rsidR="00C62B80">
        <w:rPr>
          <w:rFonts w:ascii="Arial" w:hAnsi="Arial" w:cs="Arial"/>
        </w:rPr>
        <w:t xml:space="preserve"> </w:t>
      </w:r>
      <w:r w:rsidRPr="00C62B80">
        <w:rPr>
          <w:rFonts w:ascii="Arial" w:hAnsi="Arial" w:cs="Arial"/>
          <w:shd w:val="clear" w:color="auto" w:fill="F2F2F2" w:themeFill="background1" w:themeFillShade="F2"/>
        </w:rPr>
        <w:t>………</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Pr="00AD2066">
        <w:rPr>
          <w:rFonts w:ascii="Arial" w:hAnsi="Arial" w:cs="Arial"/>
        </w:rPr>
        <w:t xml:space="preserve">de 1% à maxi 20%) % du total des salaires bruts annuels versés aux personnes concernées.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CA7A81" w:rsidTr="00705C9B">
        <w:tc>
          <w:tcPr>
            <w:tcW w:w="3398" w:type="dxa"/>
          </w:tcPr>
          <w:p w:rsidR="00CA7A81" w:rsidRDefault="00CA7A81" w:rsidP="00705C9B">
            <w:pPr>
              <w:pStyle w:val="Standard"/>
              <w:ind w:right="283"/>
              <w:rPr>
                <w:rFonts w:ascii="Arial" w:hAnsi="Arial" w:cs="Arial"/>
              </w:rPr>
            </w:pPr>
          </w:p>
          <w:p w:rsidR="000F7319" w:rsidRDefault="000F7319" w:rsidP="00705C9B">
            <w:pPr>
              <w:pStyle w:val="Standard"/>
              <w:ind w:right="283"/>
              <w:rPr>
                <w:rFonts w:ascii="Arial" w:hAnsi="Arial" w:cs="Arial"/>
              </w:rPr>
            </w:pPr>
          </w:p>
        </w:tc>
        <w:tc>
          <w:tcPr>
            <w:tcW w:w="3399" w:type="dxa"/>
            <w:tcBorders>
              <w:bottom w:val="single" w:sz="4" w:space="0" w:color="auto"/>
            </w:tcBorders>
          </w:tcPr>
          <w:p w:rsidR="00CA7A81" w:rsidRDefault="00CA7A81" w:rsidP="00705C9B">
            <w:pPr>
              <w:pStyle w:val="Standard"/>
              <w:ind w:right="283"/>
              <w:rPr>
                <w:rFonts w:ascii="Arial" w:hAnsi="Arial" w:cs="Arial"/>
              </w:rPr>
            </w:pPr>
          </w:p>
        </w:tc>
        <w:tc>
          <w:tcPr>
            <w:tcW w:w="3399" w:type="dxa"/>
          </w:tcPr>
          <w:p w:rsidR="00CA7A81" w:rsidRDefault="00CA7A81" w:rsidP="00705C9B">
            <w:pPr>
              <w:pStyle w:val="Standard"/>
              <w:ind w:right="283"/>
              <w:rPr>
                <w:rFonts w:ascii="Arial" w:hAnsi="Arial" w:cs="Arial"/>
              </w:rPr>
            </w:pPr>
          </w:p>
        </w:tc>
      </w:tr>
    </w:tbl>
    <w:p w:rsidR="001770FC" w:rsidRDefault="001770FC" w:rsidP="00017372">
      <w:pPr>
        <w:pStyle w:val="Standard"/>
        <w:ind w:left="403" w:right="283"/>
        <w:rPr>
          <w:rFonts w:ascii="Arial" w:hAnsi="Arial" w:cs="Arial"/>
        </w:rPr>
      </w:pPr>
    </w:p>
    <w:p w:rsidR="000F7319" w:rsidRPr="008C5713" w:rsidRDefault="000F7319" w:rsidP="00017372">
      <w:pPr>
        <w:pStyle w:val="Standard"/>
        <w:ind w:left="403" w:right="283"/>
        <w:rPr>
          <w:rFonts w:ascii="Arial" w:hAnsi="Arial" w:cs="Arial"/>
        </w:rPr>
      </w:pPr>
    </w:p>
    <w:p w:rsidR="001A239A" w:rsidRPr="00242744" w:rsidRDefault="001A239A" w:rsidP="00017372">
      <w:pPr>
        <w:pStyle w:val="Standard"/>
        <w:numPr>
          <w:ilvl w:val="0"/>
          <w:numId w:val="1"/>
        </w:numPr>
        <w:tabs>
          <w:tab w:val="clear" w:pos="405"/>
          <w:tab w:val="num" w:pos="808"/>
        </w:tabs>
        <w:spacing w:after="120"/>
        <w:ind w:left="806" w:right="284" w:hanging="403"/>
        <w:rPr>
          <w:rFonts w:ascii="Arial" w:hAnsi="Arial" w:cs="Arial"/>
          <w:b/>
          <w:sz w:val="24"/>
          <w:u w:val="single"/>
        </w:rPr>
      </w:pPr>
      <w:r w:rsidRPr="00242744">
        <w:rPr>
          <w:rFonts w:ascii="Arial" w:hAnsi="Arial" w:cs="Arial"/>
          <w:b/>
          <w:sz w:val="24"/>
          <w:u w:val="single"/>
        </w:rPr>
        <w:t>Option 2</w:t>
      </w:r>
      <w:r w:rsidR="00AD2066">
        <w:rPr>
          <w:rFonts w:ascii="Arial" w:hAnsi="Arial" w:cs="Arial"/>
          <w:b/>
          <w:sz w:val="24"/>
          <w:u w:val="single"/>
        </w:rPr>
        <w:t xml:space="preserve"> – Objectif lié au résultat d’exploitation </w:t>
      </w:r>
    </w:p>
    <w:p w:rsidR="00AD2066" w:rsidRPr="00412ADE" w:rsidRDefault="001770FC" w:rsidP="00372FBC">
      <w:pPr>
        <w:pStyle w:val="Standard"/>
        <w:ind w:left="794" w:right="284"/>
        <w:rPr>
          <w:rFonts w:ascii="Arial" w:hAnsi="Arial" w:cs="Arial"/>
          <w:i/>
        </w:rPr>
      </w:pPr>
      <w:r w:rsidRPr="00A77DFA">
        <w:rPr>
          <w:rFonts w:ascii="Arial" w:hAnsi="Arial" w:cs="Arial"/>
          <w:b/>
        </w:rPr>
        <w:t>Si le résultat d</w:t>
      </w:r>
      <w:r w:rsidR="008B221F">
        <w:rPr>
          <w:rFonts w:ascii="Arial" w:hAnsi="Arial" w:cs="Arial"/>
          <w:b/>
        </w:rPr>
        <w:t xml:space="preserve">’exploitation de l’année N est </w:t>
      </w:r>
      <w:r w:rsidRPr="00A77DFA">
        <w:rPr>
          <w:rFonts w:ascii="Arial" w:hAnsi="Arial" w:cs="Arial"/>
          <w:b/>
        </w:rPr>
        <w:t xml:space="preserve">supérieure ou égale à </w:t>
      </w:r>
      <w:r w:rsidR="008B221F" w:rsidRPr="00C62B80">
        <w:rPr>
          <w:rFonts w:ascii="Arial" w:hAnsi="Arial" w:cs="Arial"/>
          <w:shd w:val="clear" w:color="auto" w:fill="F2F2F2" w:themeFill="background1" w:themeFillShade="F2"/>
        </w:rPr>
        <w:t>……….</w:t>
      </w:r>
      <w:r w:rsidRPr="00A77DFA">
        <w:rPr>
          <w:rFonts w:ascii="Arial" w:hAnsi="Arial" w:cs="Arial"/>
          <w:b/>
        </w:rPr>
        <w:t xml:space="preserve"> euros</w:t>
      </w:r>
      <w:r w:rsidR="00AD2066">
        <w:rPr>
          <w:rFonts w:ascii="Arial" w:hAnsi="Arial" w:cs="Arial"/>
          <w:b/>
        </w:rPr>
        <w:t xml:space="preserve"> </w:t>
      </w:r>
      <w:r w:rsidR="00AD2066" w:rsidRPr="00412ADE">
        <w:rPr>
          <w:rFonts w:ascii="Arial" w:hAnsi="Arial" w:cs="Arial"/>
          <w:i/>
        </w:rPr>
        <w:t>(définir le</w:t>
      </w:r>
      <w:r w:rsidR="008B221F">
        <w:rPr>
          <w:rFonts w:ascii="Arial" w:hAnsi="Arial" w:cs="Arial"/>
          <w:i/>
        </w:rPr>
        <w:t xml:space="preserve"> montant</w:t>
      </w:r>
      <w:r w:rsidR="00AD2066" w:rsidRPr="00412ADE">
        <w:rPr>
          <w:rFonts w:ascii="Arial" w:hAnsi="Arial" w:cs="Arial"/>
          <w:i/>
        </w:rPr>
        <w:t>)</w:t>
      </w:r>
    </w:p>
    <w:p w:rsidR="00A77DFA" w:rsidRPr="00A77DFA" w:rsidRDefault="00A77DFA" w:rsidP="00017372">
      <w:pPr>
        <w:pStyle w:val="Standard"/>
        <w:ind w:left="808" w:right="283"/>
        <w:rPr>
          <w:rFonts w:ascii="Arial" w:hAnsi="Arial" w:cs="Arial"/>
          <w:b/>
        </w:rPr>
      </w:pPr>
    </w:p>
    <w:p w:rsidR="00AD2066" w:rsidRPr="008C5713" w:rsidRDefault="00AD2066" w:rsidP="00AD2066">
      <w:pPr>
        <w:pStyle w:val="Standard"/>
        <w:ind w:left="794" w:right="284"/>
        <w:rPr>
          <w:rFonts w:ascii="Arial" w:hAnsi="Arial" w:cs="Arial"/>
        </w:rPr>
      </w:pPr>
      <w:r w:rsidRPr="00412ADE">
        <w:rPr>
          <w:rFonts w:ascii="Arial" w:hAnsi="Arial" w:cs="Arial"/>
          <w:b/>
        </w:rPr>
        <w:t>Alors la prime d’intéressement</w:t>
      </w:r>
      <w:r w:rsidRPr="008C5713">
        <w:rPr>
          <w:rFonts w:ascii="Arial" w:hAnsi="Arial" w:cs="Arial"/>
        </w:rPr>
        <w:t xml:space="preserve"> au t</w:t>
      </w:r>
      <w:r>
        <w:rPr>
          <w:rFonts w:ascii="Arial" w:hAnsi="Arial" w:cs="Arial"/>
        </w:rPr>
        <w:t xml:space="preserve">itre de l’année N vérsée en N+1 </w:t>
      </w:r>
      <w:r w:rsidRPr="00412ADE">
        <w:rPr>
          <w:rFonts w:ascii="Arial" w:hAnsi="Arial" w:cs="Arial"/>
          <w:b/>
        </w:rPr>
        <w:t>sera égalé à</w:t>
      </w:r>
      <w:r w:rsidRPr="008C5713">
        <w:rPr>
          <w:rFonts w:ascii="Arial" w:hAnsi="Arial" w:cs="Arial"/>
        </w:rPr>
        <w:t> </w:t>
      </w:r>
      <w:r w:rsidRPr="00706EA9">
        <w:rPr>
          <w:rFonts w:ascii="Arial" w:hAnsi="Arial" w:cs="Arial"/>
        </w:rPr>
        <w:t>(</w:t>
      </w:r>
      <w:r w:rsidRPr="00706EA9">
        <w:rPr>
          <w:rFonts w:ascii="Arial" w:hAnsi="Arial" w:cs="Arial"/>
          <w:i/>
        </w:rPr>
        <w:t xml:space="preserve">cocher </w:t>
      </w:r>
      <w:r w:rsidRPr="00CA7A81">
        <w:rPr>
          <w:rFonts w:ascii="Arial" w:hAnsi="Arial" w:cs="Arial"/>
          <w:i/>
          <w:u w:val="single"/>
        </w:rPr>
        <w:t>une</w:t>
      </w:r>
      <w:r w:rsidRPr="00706EA9">
        <w:rPr>
          <w:rFonts w:ascii="Arial" w:hAnsi="Arial" w:cs="Arial"/>
          <w:i/>
        </w:rPr>
        <w:t xml:space="preserve"> des cases suivantes</w:t>
      </w:r>
      <w:r>
        <w:rPr>
          <w:rFonts w:ascii="Arial" w:hAnsi="Arial" w:cs="Arial"/>
          <w:i/>
        </w:rPr>
        <w:t xml:space="preserve"> et déterminer le pourcentage</w:t>
      </w:r>
      <w:r>
        <w:rPr>
          <w:rFonts w:ascii="Arial" w:hAnsi="Arial" w:cs="Arial"/>
        </w:rPr>
        <w:t xml:space="preserve">) </w:t>
      </w:r>
      <w:r w:rsidRPr="008C5713">
        <w:rPr>
          <w:rFonts w:ascii="Arial" w:hAnsi="Arial" w:cs="Arial"/>
        </w:rPr>
        <w:t>:</w:t>
      </w:r>
    </w:p>
    <w:p w:rsidR="00AD2066" w:rsidRPr="008C5713" w:rsidRDefault="00AD2066" w:rsidP="00AD2066">
      <w:pPr>
        <w:pStyle w:val="Standard"/>
        <w:ind w:left="284" w:right="283" w:firstLine="284"/>
        <w:rPr>
          <w:rFonts w:ascii="Arial" w:hAnsi="Arial" w:cs="Arial"/>
        </w:rPr>
      </w:pPr>
    </w:p>
    <w:p w:rsidR="00AD2066" w:rsidRPr="008C5713" w:rsidRDefault="00AD2066" w:rsidP="00AD2066">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Pr>
          <w:rFonts w:ascii="Arial" w:hAnsi="Arial" w:cs="Arial"/>
        </w:rPr>
        <w:t xml:space="preserve">% du </w:t>
      </w:r>
      <w:r w:rsidRPr="008C5713">
        <w:rPr>
          <w:rFonts w:ascii="Arial" w:hAnsi="Arial" w:cs="Arial"/>
        </w:rPr>
        <w:t>Résultat d’exploitation (rubrique GG de la liasse DGI 2052)</w:t>
      </w:r>
    </w:p>
    <w:p w:rsidR="00AD2066" w:rsidRPr="008C5713" w:rsidRDefault="00AD2066" w:rsidP="00AD2066">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Pr>
          <w:rFonts w:ascii="Arial" w:hAnsi="Arial" w:cs="Arial"/>
        </w:rPr>
        <w:t xml:space="preserve">% du </w:t>
      </w:r>
      <w:r w:rsidRPr="008C5713">
        <w:rPr>
          <w:rFonts w:ascii="Arial" w:hAnsi="Arial" w:cs="Arial"/>
        </w:rPr>
        <w:t>Résultat courant avant impôts (rubrique GW de la liasse DGI 2052)</w:t>
      </w:r>
    </w:p>
    <w:p w:rsidR="00AD2066" w:rsidRDefault="00AD2066" w:rsidP="00AD2066">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Pr>
          <w:rFonts w:ascii="Arial" w:hAnsi="Arial" w:cs="Arial"/>
        </w:rPr>
        <w:t xml:space="preserve">% du </w:t>
      </w:r>
      <w:r w:rsidRPr="008C5713">
        <w:rPr>
          <w:rFonts w:ascii="Arial" w:hAnsi="Arial" w:cs="Arial"/>
        </w:rPr>
        <w:t>Résultat net comptable (rubrique HN de la liasse DGI 2053)</w:t>
      </w:r>
    </w:p>
    <w:p w:rsidR="001770FC" w:rsidRPr="008C5713" w:rsidRDefault="001770FC" w:rsidP="00017372">
      <w:pPr>
        <w:pStyle w:val="Standard"/>
        <w:ind w:left="403" w:right="283" w:firstLine="6379"/>
        <w:rPr>
          <w:rFonts w:ascii="Arial" w:hAnsi="Arial" w:cs="Arial"/>
        </w:rPr>
      </w:pPr>
    </w:p>
    <w:p w:rsidR="009640C4" w:rsidRDefault="009640C4" w:rsidP="009640C4">
      <w:pPr>
        <w:pStyle w:val="Standard"/>
        <w:ind w:left="992" w:right="283"/>
        <w:rPr>
          <w:rFonts w:ascii="Arial" w:hAnsi="Arial" w:cs="Arial"/>
        </w:rPr>
      </w:pPr>
      <w:r w:rsidRPr="00412ADE">
        <w:rPr>
          <w:rFonts w:ascii="Arial" w:hAnsi="Arial" w:cs="Arial"/>
        </w:rPr>
        <w:t xml:space="preserve">Ces </w:t>
      </w:r>
      <w:r w:rsidR="002A1BBA" w:rsidRPr="002A1BBA">
        <w:rPr>
          <w:rFonts w:ascii="Arial" w:hAnsi="Arial" w:cs="Arial"/>
        </w:rPr>
        <w:t xml:space="preserve">résultats s’entendent </w:t>
      </w:r>
      <w:r w:rsidRPr="00412ADE">
        <w:rPr>
          <w:rFonts w:ascii="Arial" w:hAnsi="Arial" w:cs="Arial"/>
        </w:rPr>
        <w:t>avant intéressement</w:t>
      </w:r>
      <w:r>
        <w:rPr>
          <w:rFonts w:ascii="Arial" w:hAnsi="Arial" w:cs="Arial"/>
        </w:rPr>
        <w:t>.</w:t>
      </w:r>
    </w:p>
    <w:p w:rsidR="009640C4" w:rsidRDefault="009640C4" w:rsidP="00CA7A81">
      <w:pPr>
        <w:pStyle w:val="Standard"/>
        <w:ind w:left="794" w:right="283"/>
        <w:rPr>
          <w:rFonts w:ascii="Arial" w:hAnsi="Arial" w:cs="Arial"/>
          <w:b/>
        </w:rPr>
      </w:pPr>
    </w:p>
    <w:p w:rsidR="001770FC" w:rsidRDefault="001770FC" w:rsidP="00CA7A81">
      <w:pPr>
        <w:pStyle w:val="Standard"/>
        <w:ind w:left="794" w:right="283"/>
        <w:rPr>
          <w:rFonts w:ascii="Arial" w:hAnsi="Arial" w:cs="Arial"/>
        </w:rPr>
      </w:pPr>
      <w:r w:rsidRPr="002A1BBA">
        <w:rPr>
          <w:rFonts w:ascii="Arial" w:hAnsi="Arial" w:cs="Arial"/>
          <w:b/>
        </w:rPr>
        <w:t>L’intéressement ne sera versé que si</w:t>
      </w:r>
      <w:r w:rsidRPr="008C5713">
        <w:rPr>
          <w:rFonts w:ascii="Arial" w:hAnsi="Arial" w:cs="Arial"/>
        </w:rPr>
        <w:t> </w:t>
      </w:r>
      <w:r w:rsidR="00706EA9" w:rsidRPr="00706EA9">
        <w:rPr>
          <w:rFonts w:ascii="Arial" w:hAnsi="Arial" w:cs="Arial"/>
        </w:rPr>
        <w:t>(</w:t>
      </w:r>
      <w:r w:rsidR="00706EA9" w:rsidRPr="00706EA9">
        <w:rPr>
          <w:rFonts w:ascii="Arial" w:hAnsi="Arial" w:cs="Arial"/>
          <w:i/>
        </w:rPr>
        <w:t xml:space="preserve">cocher </w:t>
      </w:r>
      <w:r w:rsidR="00706EA9" w:rsidRPr="00CA7A81">
        <w:rPr>
          <w:rFonts w:ascii="Arial" w:hAnsi="Arial" w:cs="Arial"/>
          <w:i/>
          <w:u w:val="single"/>
        </w:rPr>
        <w:t>une</w:t>
      </w:r>
      <w:r w:rsidR="00706EA9" w:rsidRPr="00706EA9">
        <w:rPr>
          <w:rFonts w:ascii="Arial" w:hAnsi="Arial" w:cs="Arial"/>
          <w:i/>
        </w:rPr>
        <w:t xml:space="preserve"> des cases suivantes</w:t>
      </w:r>
      <w:r w:rsidR="00AD2066" w:rsidRPr="00AD2066">
        <w:rPr>
          <w:rFonts w:ascii="Arial" w:eastAsiaTheme="minorHAnsi" w:hAnsi="Arial" w:cs="Arial"/>
          <w:i/>
          <w:noProof w:val="0"/>
          <w:sz w:val="22"/>
          <w:szCs w:val="22"/>
          <w:lang w:eastAsia="en-US"/>
        </w:rPr>
        <w:t xml:space="preserve"> </w:t>
      </w:r>
      <w:r w:rsidR="00AD2066" w:rsidRPr="00AD2066">
        <w:rPr>
          <w:rFonts w:ascii="Arial" w:hAnsi="Arial" w:cs="Arial"/>
          <w:i/>
        </w:rPr>
        <w:t>et déterminer le montant</w:t>
      </w:r>
      <w:r w:rsidR="00706EA9">
        <w:rPr>
          <w:rFonts w:ascii="Arial" w:hAnsi="Arial" w:cs="Arial"/>
        </w:rPr>
        <w:t xml:space="preserve">) </w:t>
      </w:r>
      <w:r w:rsidRPr="008C5713">
        <w:rPr>
          <w:rFonts w:ascii="Arial" w:hAnsi="Arial" w:cs="Arial"/>
        </w:rPr>
        <w:t>:</w:t>
      </w:r>
    </w:p>
    <w:p w:rsidR="00242744" w:rsidRPr="008C5713" w:rsidRDefault="00242744" w:rsidP="00017372">
      <w:pPr>
        <w:pStyle w:val="Standard"/>
        <w:ind w:left="828" w:right="283"/>
        <w:rPr>
          <w:rFonts w:ascii="Arial" w:hAnsi="Arial" w:cs="Arial"/>
        </w:rPr>
      </w:pPr>
    </w:p>
    <w:p w:rsidR="00AD2066" w:rsidRPr="008C5713" w:rsidRDefault="00AD2066" w:rsidP="00AD2066">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Le résultat courant avant impots </w:t>
      </w:r>
      <w:r>
        <w:rPr>
          <w:rFonts w:ascii="Arial" w:hAnsi="Arial" w:cs="Arial"/>
        </w:rPr>
        <w:t xml:space="preserve">et avant intéressement </w:t>
      </w:r>
      <w:r w:rsidRPr="008C5713">
        <w:rPr>
          <w:rFonts w:ascii="Arial" w:hAnsi="Arial" w:cs="Arial"/>
        </w:rPr>
        <w:t xml:space="preserve">de l’année N est supérieur ou égal à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Pr="008C5713">
        <w:rPr>
          <w:rFonts w:ascii="Arial" w:hAnsi="Arial" w:cs="Arial"/>
        </w:rPr>
        <w:t>euros.</w:t>
      </w:r>
    </w:p>
    <w:p w:rsidR="00AD2066" w:rsidRPr="008C5713" w:rsidRDefault="00AD2066" w:rsidP="00AD2066">
      <w:pPr>
        <w:pStyle w:val="Standard"/>
        <w:ind w:left="992" w:right="283"/>
        <w:rPr>
          <w:rFonts w:ascii="Arial" w:hAnsi="Arial" w:cs="Arial"/>
        </w:rPr>
      </w:pPr>
      <w:r w:rsidRPr="008C5713">
        <w:rPr>
          <w:rFonts w:ascii="Arial" w:hAnsi="Arial" w:cs="Arial"/>
        </w:rPr>
        <w:sym w:font="Wingdings" w:char="F0A8"/>
      </w:r>
      <w:r w:rsidRPr="008C5713">
        <w:rPr>
          <w:rFonts w:ascii="Arial" w:hAnsi="Arial" w:cs="Arial"/>
        </w:rPr>
        <w:t xml:space="preserve"> Le résul</w:t>
      </w:r>
      <w:r>
        <w:rPr>
          <w:rFonts w:ascii="Arial" w:hAnsi="Arial" w:cs="Arial"/>
        </w:rPr>
        <w:t>t</w:t>
      </w:r>
      <w:r w:rsidRPr="008C5713">
        <w:rPr>
          <w:rFonts w:ascii="Arial" w:hAnsi="Arial" w:cs="Arial"/>
        </w:rPr>
        <w:t>at net comptable</w:t>
      </w:r>
      <w:r w:rsidRPr="00AD2066">
        <w:rPr>
          <w:rFonts w:ascii="Arial" w:hAnsi="Arial" w:cs="Arial"/>
        </w:rPr>
        <w:t xml:space="preserve"> </w:t>
      </w:r>
      <w:r>
        <w:rPr>
          <w:rFonts w:ascii="Arial" w:hAnsi="Arial" w:cs="Arial"/>
        </w:rPr>
        <w:t>avant intéressement</w:t>
      </w:r>
      <w:r w:rsidRPr="008C5713">
        <w:rPr>
          <w:rFonts w:ascii="Arial" w:hAnsi="Arial" w:cs="Arial"/>
        </w:rPr>
        <w:t xml:space="preserve"> de l’a</w:t>
      </w:r>
      <w:r w:rsidR="00C62B80">
        <w:rPr>
          <w:rFonts w:ascii="Arial" w:hAnsi="Arial" w:cs="Arial"/>
        </w:rPr>
        <w:t xml:space="preserve">nnée N est supérieur ou égal à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Pr="008C5713">
        <w:rPr>
          <w:rFonts w:ascii="Arial" w:hAnsi="Arial" w:cs="Arial"/>
        </w:rPr>
        <w:t>euros.</w:t>
      </w:r>
    </w:p>
    <w:p w:rsidR="00AD2066" w:rsidRDefault="00AD2066" w:rsidP="00017372">
      <w:pPr>
        <w:pStyle w:val="Standard"/>
        <w:ind w:left="403" w:right="283"/>
        <w:rPr>
          <w:rFonts w:ascii="Arial" w:hAnsi="Arial" w:cs="Arial"/>
        </w:rPr>
      </w:pPr>
    </w:p>
    <w:p w:rsidR="00AD2066" w:rsidRPr="00412ADE" w:rsidRDefault="00AD2066" w:rsidP="00AD2066">
      <w:pPr>
        <w:pStyle w:val="Standard"/>
        <w:ind w:left="794"/>
        <w:rPr>
          <w:rFonts w:ascii="Arial" w:hAnsi="Arial" w:cs="Arial"/>
          <w:i/>
        </w:rPr>
      </w:pPr>
      <w:r w:rsidRPr="00412ADE">
        <w:rPr>
          <w:rFonts w:ascii="Arial" w:hAnsi="Arial" w:cs="Arial"/>
          <w:b/>
        </w:rPr>
        <w:t>Le montant global consacré à l'intéressement sera plafonné à</w:t>
      </w:r>
      <w:r>
        <w:rPr>
          <w:rFonts w:ascii="Arial" w:hAnsi="Arial" w:cs="Arial"/>
        </w:rPr>
        <w:t>  (</w:t>
      </w:r>
      <w:r w:rsidRPr="00706EA9">
        <w:rPr>
          <w:rFonts w:ascii="Arial" w:hAnsi="Arial" w:cs="Arial"/>
          <w:i/>
        </w:rPr>
        <w:t xml:space="preserve">cocher </w:t>
      </w:r>
      <w:r w:rsidRPr="00CA7A81">
        <w:rPr>
          <w:rFonts w:ascii="Arial" w:hAnsi="Arial" w:cs="Arial"/>
          <w:i/>
          <w:u w:val="single"/>
        </w:rPr>
        <w:t>une</w:t>
      </w:r>
      <w:r w:rsidRPr="00706EA9">
        <w:rPr>
          <w:rFonts w:ascii="Arial" w:hAnsi="Arial" w:cs="Arial"/>
          <w:i/>
        </w:rPr>
        <w:t xml:space="preserve"> des cases </w:t>
      </w:r>
      <w:r w:rsidRPr="00412ADE">
        <w:rPr>
          <w:rFonts w:ascii="Arial" w:hAnsi="Arial" w:cs="Arial"/>
          <w:i/>
        </w:rPr>
        <w:t>suivantes et définir le montant ou le pourcentage)</w:t>
      </w:r>
    </w:p>
    <w:p w:rsidR="00AD2066" w:rsidRPr="00AD2066" w:rsidRDefault="00AD2066" w:rsidP="00AD2066">
      <w:pPr>
        <w:pStyle w:val="Standard"/>
        <w:ind w:left="794"/>
        <w:rPr>
          <w:rFonts w:ascii="Arial" w:hAnsi="Arial" w:cs="Arial"/>
        </w:rPr>
      </w:pPr>
    </w:p>
    <w:p w:rsidR="00AD2066" w:rsidRPr="00AD2066" w:rsidRDefault="00AD2066" w:rsidP="000F7319">
      <w:pPr>
        <w:pStyle w:val="Standard"/>
        <w:ind w:left="992"/>
        <w:rPr>
          <w:rFonts w:ascii="Arial" w:hAnsi="Arial" w:cs="Arial"/>
        </w:rPr>
      </w:pPr>
      <w:r w:rsidRPr="008C5713">
        <w:rPr>
          <w:rFonts w:ascii="Arial" w:hAnsi="Arial" w:cs="Arial"/>
        </w:rPr>
        <w:sym w:font="Wingdings" w:char="F0A8"/>
      </w:r>
      <w:r w:rsidRPr="00AD2066">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000F7319">
        <w:rPr>
          <w:rFonts w:ascii="Arial" w:hAnsi="Arial" w:cs="Arial"/>
        </w:rPr>
        <w:t>(</w:t>
      </w:r>
      <w:r w:rsidRPr="00AD2066">
        <w:rPr>
          <w:rFonts w:ascii="Arial" w:hAnsi="Arial" w:cs="Arial"/>
        </w:rPr>
        <w:t>montant libre) euros.</w:t>
      </w:r>
    </w:p>
    <w:p w:rsidR="00AD2066" w:rsidRPr="00AD2066" w:rsidRDefault="00AD2066" w:rsidP="000F7319">
      <w:pPr>
        <w:pStyle w:val="Standard"/>
        <w:ind w:left="992"/>
        <w:rPr>
          <w:rFonts w:ascii="Arial" w:hAnsi="Arial" w:cs="Arial"/>
        </w:rPr>
      </w:pPr>
      <w:r w:rsidRPr="008C5713">
        <w:rPr>
          <w:rFonts w:ascii="Arial" w:hAnsi="Arial" w:cs="Arial"/>
        </w:rPr>
        <w:sym w:font="Wingdings" w:char="F0A8"/>
      </w:r>
      <w:r w:rsidR="00C62B80">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00C62B80">
        <w:rPr>
          <w:rFonts w:ascii="Arial" w:hAnsi="Arial" w:cs="Arial"/>
        </w:rPr>
        <w:t>(</w:t>
      </w:r>
      <w:r w:rsidRPr="00AD2066">
        <w:rPr>
          <w:rFonts w:ascii="Arial" w:hAnsi="Arial" w:cs="Arial"/>
        </w:rPr>
        <w:t xml:space="preserve">de 1% à maxi 20%) % du total des salaires bruts annuels versés aux personnes concernées.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CA7A81" w:rsidTr="00705C9B">
        <w:tc>
          <w:tcPr>
            <w:tcW w:w="3398" w:type="dxa"/>
          </w:tcPr>
          <w:p w:rsidR="00CA7A81" w:rsidRDefault="00CA7A81" w:rsidP="00705C9B">
            <w:pPr>
              <w:pStyle w:val="Standard"/>
              <w:ind w:right="283"/>
              <w:rPr>
                <w:rFonts w:ascii="Arial" w:hAnsi="Arial" w:cs="Arial"/>
              </w:rPr>
            </w:pPr>
          </w:p>
          <w:p w:rsidR="000F7319" w:rsidRDefault="000F7319" w:rsidP="00705C9B">
            <w:pPr>
              <w:pStyle w:val="Standard"/>
              <w:ind w:right="283"/>
              <w:rPr>
                <w:rFonts w:ascii="Arial" w:hAnsi="Arial" w:cs="Arial"/>
              </w:rPr>
            </w:pPr>
          </w:p>
        </w:tc>
        <w:tc>
          <w:tcPr>
            <w:tcW w:w="3399" w:type="dxa"/>
            <w:tcBorders>
              <w:bottom w:val="single" w:sz="4" w:space="0" w:color="auto"/>
            </w:tcBorders>
          </w:tcPr>
          <w:p w:rsidR="00CA7A81" w:rsidRDefault="00CA7A81" w:rsidP="00705C9B">
            <w:pPr>
              <w:pStyle w:val="Standard"/>
              <w:ind w:right="283"/>
              <w:rPr>
                <w:rFonts w:ascii="Arial" w:hAnsi="Arial" w:cs="Arial"/>
              </w:rPr>
            </w:pPr>
          </w:p>
        </w:tc>
        <w:tc>
          <w:tcPr>
            <w:tcW w:w="3399" w:type="dxa"/>
          </w:tcPr>
          <w:p w:rsidR="00CA7A81" w:rsidRDefault="00CA7A81" w:rsidP="00705C9B">
            <w:pPr>
              <w:pStyle w:val="Standard"/>
              <w:ind w:right="283"/>
              <w:rPr>
                <w:rFonts w:ascii="Arial" w:hAnsi="Arial" w:cs="Arial"/>
              </w:rPr>
            </w:pPr>
          </w:p>
        </w:tc>
      </w:tr>
    </w:tbl>
    <w:p w:rsidR="001770FC" w:rsidRDefault="001770FC" w:rsidP="001770FC">
      <w:pPr>
        <w:pStyle w:val="Standard"/>
        <w:ind w:right="283"/>
        <w:rPr>
          <w:rFonts w:ascii="Arial" w:hAnsi="Arial" w:cs="Arial"/>
        </w:rPr>
      </w:pPr>
    </w:p>
    <w:p w:rsidR="000F7319" w:rsidRPr="008C5713" w:rsidRDefault="000F7319" w:rsidP="001770FC">
      <w:pPr>
        <w:pStyle w:val="Standard"/>
        <w:ind w:right="283"/>
        <w:rPr>
          <w:rFonts w:ascii="Arial" w:hAnsi="Arial" w:cs="Arial"/>
        </w:rPr>
      </w:pPr>
    </w:p>
    <w:p w:rsidR="001A239A" w:rsidRDefault="001770FC" w:rsidP="00017372">
      <w:pPr>
        <w:pStyle w:val="Standard"/>
        <w:spacing w:after="120"/>
        <w:ind w:left="397" w:right="284"/>
        <w:rPr>
          <w:rFonts w:ascii="Arial" w:hAnsi="Arial" w:cs="Arial"/>
          <w:b/>
        </w:rPr>
      </w:pPr>
      <w:r w:rsidRPr="001A239A">
        <w:rPr>
          <w:rFonts w:ascii="Arial" w:hAnsi="Arial" w:cs="Arial"/>
          <w:b/>
          <w:sz w:val="32"/>
          <w:szCs w:val="28"/>
        </w:rPr>
        <w:sym w:font="Wingdings" w:char="F0A8"/>
      </w:r>
      <w:r w:rsidRPr="00A77DFA">
        <w:rPr>
          <w:rFonts w:ascii="Arial" w:hAnsi="Arial" w:cs="Arial"/>
          <w:b/>
          <w:sz w:val="28"/>
          <w:szCs w:val="28"/>
        </w:rPr>
        <w:t xml:space="preserve">  </w:t>
      </w:r>
      <w:r w:rsidR="001A239A" w:rsidRPr="00242744">
        <w:rPr>
          <w:rFonts w:ascii="Arial" w:hAnsi="Arial" w:cs="Arial"/>
          <w:b/>
          <w:sz w:val="24"/>
          <w:u w:val="single"/>
        </w:rPr>
        <w:t>Option 3</w:t>
      </w:r>
      <w:r w:rsidR="00AD2066">
        <w:rPr>
          <w:rFonts w:ascii="Arial" w:hAnsi="Arial" w:cs="Arial"/>
          <w:b/>
          <w:sz w:val="24"/>
          <w:u w:val="single"/>
        </w:rPr>
        <w:t xml:space="preserve"> – Objectif lié au résultat courant avant impôt</w:t>
      </w:r>
    </w:p>
    <w:p w:rsidR="00AD2066" w:rsidRDefault="001770FC" w:rsidP="00372FBC">
      <w:pPr>
        <w:pStyle w:val="Standard"/>
        <w:ind w:left="794" w:right="284"/>
        <w:rPr>
          <w:rFonts w:ascii="Arial" w:hAnsi="Arial" w:cs="Arial"/>
          <w:i/>
        </w:rPr>
      </w:pPr>
      <w:r w:rsidRPr="00A77DFA">
        <w:rPr>
          <w:rFonts w:ascii="Arial" w:hAnsi="Arial" w:cs="Arial"/>
          <w:b/>
        </w:rPr>
        <w:t xml:space="preserve">Si le résultat courant avant impôts de l’année N est  supérieure ou égale à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Pr="00A77DFA">
        <w:rPr>
          <w:rFonts w:ascii="Arial" w:hAnsi="Arial" w:cs="Arial"/>
          <w:b/>
        </w:rPr>
        <w:t>euros</w:t>
      </w:r>
      <w:r w:rsidR="00AD2066">
        <w:rPr>
          <w:rFonts w:ascii="Arial" w:hAnsi="Arial" w:cs="Arial"/>
          <w:b/>
        </w:rPr>
        <w:t xml:space="preserve"> </w:t>
      </w:r>
      <w:r w:rsidR="00AD2066" w:rsidRPr="00412ADE">
        <w:rPr>
          <w:rFonts w:ascii="Arial" w:hAnsi="Arial" w:cs="Arial"/>
          <w:i/>
        </w:rPr>
        <w:t xml:space="preserve">(définir le </w:t>
      </w:r>
      <w:r w:rsidR="008B221F">
        <w:rPr>
          <w:rFonts w:ascii="Arial" w:hAnsi="Arial" w:cs="Arial"/>
          <w:i/>
        </w:rPr>
        <w:t>montant</w:t>
      </w:r>
      <w:r w:rsidR="00AD2066" w:rsidRPr="00412ADE">
        <w:rPr>
          <w:rFonts w:ascii="Arial" w:hAnsi="Arial" w:cs="Arial"/>
          <w:i/>
        </w:rPr>
        <w:t>)</w:t>
      </w:r>
    </w:p>
    <w:p w:rsidR="00AD2066" w:rsidRPr="00412ADE" w:rsidRDefault="00AD2066" w:rsidP="00AD2066">
      <w:pPr>
        <w:pStyle w:val="Standard"/>
        <w:ind w:left="1078" w:right="283" w:hanging="284"/>
        <w:rPr>
          <w:rFonts w:ascii="Arial" w:hAnsi="Arial" w:cs="Arial"/>
          <w:i/>
        </w:rPr>
      </w:pPr>
    </w:p>
    <w:p w:rsidR="00AD2066" w:rsidRPr="008C5713" w:rsidRDefault="001770FC" w:rsidP="00AD2066">
      <w:pPr>
        <w:pStyle w:val="Standard"/>
        <w:ind w:left="794" w:right="284"/>
        <w:rPr>
          <w:rFonts w:ascii="Arial" w:hAnsi="Arial" w:cs="Arial"/>
        </w:rPr>
      </w:pPr>
      <w:r w:rsidRPr="002A1BBA">
        <w:rPr>
          <w:rFonts w:ascii="Arial" w:hAnsi="Arial" w:cs="Arial"/>
          <w:b/>
        </w:rPr>
        <w:t xml:space="preserve">Alors la prime d’intéressement </w:t>
      </w:r>
      <w:r w:rsidRPr="008C5713">
        <w:rPr>
          <w:rFonts w:ascii="Arial" w:hAnsi="Arial" w:cs="Arial"/>
        </w:rPr>
        <w:t xml:space="preserve">au titre de l’année N vérsée en N+1 </w:t>
      </w:r>
      <w:r w:rsidR="00AD2066" w:rsidRPr="00412ADE">
        <w:rPr>
          <w:rFonts w:ascii="Arial" w:hAnsi="Arial" w:cs="Arial"/>
          <w:b/>
        </w:rPr>
        <w:t>sera égalé à</w:t>
      </w:r>
      <w:r w:rsidR="00AD2066" w:rsidRPr="008C5713">
        <w:rPr>
          <w:rFonts w:ascii="Arial" w:hAnsi="Arial" w:cs="Arial"/>
        </w:rPr>
        <w:t> </w:t>
      </w:r>
      <w:r w:rsidR="00AD2066" w:rsidRPr="00706EA9">
        <w:rPr>
          <w:rFonts w:ascii="Arial" w:hAnsi="Arial" w:cs="Arial"/>
        </w:rPr>
        <w:t>(</w:t>
      </w:r>
      <w:r w:rsidR="00AD2066" w:rsidRPr="00706EA9">
        <w:rPr>
          <w:rFonts w:ascii="Arial" w:hAnsi="Arial" w:cs="Arial"/>
          <w:i/>
        </w:rPr>
        <w:t xml:space="preserve">cocher </w:t>
      </w:r>
      <w:r w:rsidR="00AD2066" w:rsidRPr="00CA7A81">
        <w:rPr>
          <w:rFonts w:ascii="Arial" w:hAnsi="Arial" w:cs="Arial"/>
          <w:i/>
          <w:u w:val="single"/>
        </w:rPr>
        <w:t>une</w:t>
      </w:r>
      <w:r w:rsidR="00AD2066" w:rsidRPr="00706EA9">
        <w:rPr>
          <w:rFonts w:ascii="Arial" w:hAnsi="Arial" w:cs="Arial"/>
          <w:i/>
        </w:rPr>
        <w:t xml:space="preserve"> des cases suivantes</w:t>
      </w:r>
      <w:r w:rsidR="00AD2066">
        <w:rPr>
          <w:rFonts w:ascii="Arial" w:hAnsi="Arial" w:cs="Arial"/>
          <w:i/>
        </w:rPr>
        <w:t xml:space="preserve"> et déterminer le pourcentage</w:t>
      </w:r>
      <w:r w:rsidR="00AD2066">
        <w:rPr>
          <w:rFonts w:ascii="Arial" w:hAnsi="Arial" w:cs="Arial"/>
        </w:rPr>
        <w:t xml:space="preserve">) </w:t>
      </w:r>
      <w:r w:rsidR="00AD2066" w:rsidRPr="008C5713">
        <w:rPr>
          <w:rFonts w:ascii="Arial" w:hAnsi="Arial" w:cs="Arial"/>
        </w:rPr>
        <w:t>:</w:t>
      </w:r>
    </w:p>
    <w:p w:rsidR="00A77DFA" w:rsidRPr="008C5713" w:rsidRDefault="00A77DFA" w:rsidP="002A1BBA">
      <w:pPr>
        <w:pStyle w:val="Standard"/>
        <w:ind w:left="794" w:right="283"/>
        <w:rPr>
          <w:rFonts w:ascii="Arial" w:hAnsi="Arial" w:cs="Arial"/>
        </w:rPr>
      </w:pPr>
    </w:p>
    <w:p w:rsidR="001770FC" w:rsidRPr="008C5713" w:rsidRDefault="001770FC" w:rsidP="00017372">
      <w:pPr>
        <w:pStyle w:val="Standard"/>
        <w:ind w:left="1105" w:right="283"/>
        <w:rPr>
          <w:rFonts w:ascii="Arial" w:hAnsi="Arial" w:cs="Arial"/>
        </w:rPr>
      </w:pPr>
      <w:r w:rsidRPr="008C5713">
        <w:rPr>
          <w:rFonts w:ascii="Arial" w:hAnsi="Arial" w:cs="Arial"/>
        </w:rPr>
        <w:sym w:font="Wingdings" w:char="F0A8"/>
      </w:r>
      <w:r w:rsidR="00AD2066">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00AD2066">
        <w:rPr>
          <w:rFonts w:ascii="Arial" w:hAnsi="Arial" w:cs="Arial"/>
        </w:rPr>
        <w:t>%</w:t>
      </w:r>
      <w:r w:rsidRPr="008C5713">
        <w:rPr>
          <w:rFonts w:ascii="Arial" w:hAnsi="Arial" w:cs="Arial"/>
        </w:rPr>
        <w:t xml:space="preserve"> Résultat courant avant impôts (rubrique GW de la liasse DGI 2052)</w:t>
      </w:r>
    </w:p>
    <w:p w:rsidR="001770FC" w:rsidRDefault="001770FC" w:rsidP="00017372">
      <w:pPr>
        <w:pStyle w:val="Standard"/>
        <w:ind w:left="1105" w:right="283"/>
        <w:rPr>
          <w:rFonts w:ascii="Arial" w:hAnsi="Arial" w:cs="Arial"/>
        </w:rPr>
      </w:pPr>
      <w:r w:rsidRPr="008C5713">
        <w:rPr>
          <w:rFonts w:ascii="Arial" w:hAnsi="Arial" w:cs="Arial"/>
        </w:rPr>
        <w:sym w:font="Wingdings" w:char="F0A8"/>
      </w:r>
      <w:r w:rsidR="00AD2066">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00AD2066">
        <w:rPr>
          <w:rFonts w:ascii="Arial" w:hAnsi="Arial" w:cs="Arial"/>
        </w:rPr>
        <w:t>%</w:t>
      </w:r>
      <w:r w:rsidRPr="008C5713">
        <w:rPr>
          <w:rFonts w:ascii="Arial" w:hAnsi="Arial" w:cs="Arial"/>
        </w:rPr>
        <w:t xml:space="preserve"> Résultat net comptable (rubrique HN de la liasse DGI 2053)</w:t>
      </w:r>
    </w:p>
    <w:p w:rsidR="009640C4" w:rsidRDefault="009640C4" w:rsidP="00017372">
      <w:pPr>
        <w:pStyle w:val="Standard"/>
        <w:ind w:left="1105" w:right="283"/>
        <w:rPr>
          <w:rFonts w:ascii="Arial" w:hAnsi="Arial" w:cs="Arial"/>
        </w:rPr>
      </w:pPr>
    </w:p>
    <w:p w:rsidR="009640C4" w:rsidRDefault="009640C4" w:rsidP="009640C4">
      <w:pPr>
        <w:pStyle w:val="Standard"/>
        <w:ind w:left="992" w:right="283"/>
        <w:rPr>
          <w:rFonts w:ascii="Arial" w:hAnsi="Arial" w:cs="Arial"/>
        </w:rPr>
      </w:pPr>
      <w:r>
        <w:rPr>
          <w:rFonts w:ascii="Arial" w:hAnsi="Arial" w:cs="Arial"/>
        </w:rPr>
        <w:t xml:space="preserve">  </w:t>
      </w:r>
      <w:r w:rsidRPr="00412ADE">
        <w:rPr>
          <w:rFonts w:ascii="Arial" w:hAnsi="Arial" w:cs="Arial"/>
        </w:rPr>
        <w:t xml:space="preserve">Ces </w:t>
      </w:r>
      <w:r w:rsidR="002A1BBA" w:rsidRPr="002A1BBA">
        <w:rPr>
          <w:rFonts w:ascii="Arial" w:hAnsi="Arial" w:cs="Arial"/>
        </w:rPr>
        <w:t xml:space="preserve">résultats s’entendent </w:t>
      </w:r>
      <w:r w:rsidRPr="00412ADE">
        <w:rPr>
          <w:rFonts w:ascii="Arial" w:hAnsi="Arial" w:cs="Arial"/>
        </w:rPr>
        <w:t>avant intéressement</w:t>
      </w:r>
      <w:r>
        <w:rPr>
          <w:rFonts w:ascii="Arial" w:hAnsi="Arial" w:cs="Arial"/>
        </w:rPr>
        <w:t>.</w:t>
      </w:r>
    </w:p>
    <w:p w:rsidR="009640C4" w:rsidRPr="008C5713" w:rsidRDefault="009640C4" w:rsidP="00017372">
      <w:pPr>
        <w:pStyle w:val="Standard"/>
        <w:ind w:left="1105" w:right="283"/>
        <w:rPr>
          <w:rFonts w:ascii="Arial" w:hAnsi="Arial" w:cs="Arial"/>
          <w:sz w:val="16"/>
          <w:szCs w:val="16"/>
        </w:rPr>
      </w:pPr>
    </w:p>
    <w:p w:rsidR="00CA7A81" w:rsidRDefault="00CA7A81" w:rsidP="00CA7A81">
      <w:pPr>
        <w:pStyle w:val="Standard"/>
        <w:ind w:right="283"/>
        <w:rPr>
          <w:rFonts w:ascii="Arial" w:hAnsi="Arial" w:cs="Arial"/>
        </w:rPr>
      </w:pPr>
    </w:p>
    <w:p w:rsidR="001770FC" w:rsidRDefault="001770FC" w:rsidP="00CA7A81">
      <w:pPr>
        <w:pStyle w:val="Standard"/>
        <w:ind w:left="794" w:right="283"/>
        <w:rPr>
          <w:rFonts w:ascii="Arial" w:hAnsi="Arial" w:cs="Arial"/>
        </w:rPr>
      </w:pPr>
      <w:r w:rsidRPr="002A1BBA">
        <w:rPr>
          <w:rFonts w:ascii="Arial" w:hAnsi="Arial" w:cs="Arial"/>
          <w:b/>
        </w:rPr>
        <w:t>L’intéressement ne sera versé que si</w:t>
      </w:r>
      <w:r w:rsidRPr="008C5713">
        <w:rPr>
          <w:rFonts w:ascii="Arial" w:hAnsi="Arial" w:cs="Arial"/>
        </w:rPr>
        <w:t> </w:t>
      </w:r>
      <w:r w:rsidR="00706EA9" w:rsidRPr="00706EA9">
        <w:rPr>
          <w:rFonts w:ascii="Arial" w:hAnsi="Arial" w:cs="Arial"/>
        </w:rPr>
        <w:t>(</w:t>
      </w:r>
      <w:r w:rsidR="00706EA9" w:rsidRPr="00706EA9">
        <w:rPr>
          <w:rFonts w:ascii="Arial" w:hAnsi="Arial" w:cs="Arial"/>
          <w:i/>
        </w:rPr>
        <w:t xml:space="preserve">cocher </w:t>
      </w:r>
      <w:r w:rsidR="00706EA9" w:rsidRPr="00CA7A81">
        <w:rPr>
          <w:rFonts w:ascii="Arial" w:hAnsi="Arial" w:cs="Arial"/>
          <w:i/>
          <w:u w:val="single"/>
        </w:rPr>
        <w:t>une</w:t>
      </w:r>
      <w:r w:rsidR="00706EA9" w:rsidRPr="00706EA9">
        <w:rPr>
          <w:rFonts w:ascii="Arial" w:hAnsi="Arial" w:cs="Arial"/>
          <w:i/>
        </w:rPr>
        <w:t xml:space="preserve"> des cases suivante</w:t>
      </w:r>
      <w:r w:rsidR="00A744C4">
        <w:rPr>
          <w:rFonts w:ascii="Arial" w:hAnsi="Arial" w:cs="Arial"/>
          <w:i/>
        </w:rPr>
        <w:t>s</w:t>
      </w:r>
      <w:r w:rsidR="00A744C4" w:rsidRPr="00A744C4">
        <w:rPr>
          <w:rFonts w:ascii="Arial" w:hAnsi="Arial" w:cs="Arial"/>
          <w:i/>
        </w:rPr>
        <w:t xml:space="preserve"> </w:t>
      </w:r>
      <w:r w:rsidR="00A744C4" w:rsidRPr="00AD2066">
        <w:rPr>
          <w:rFonts w:ascii="Arial" w:hAnsi="Arial" w:cs="Arial"/>
          <w:i/>
        </w:rPr>
        <w:t>et déterminer le montant</w:t>
      </w:r>
      <w:r w:rsidR="00A744C4">
        <w:rPr>
          <w:rFonts w:ascii="Arial" w:hAnsi="Arial" w:cs="Arial"/>
        </w:rPr>
        <w:t>)</w:t>
      </w:r>
      <w:r w:rsidR="00706EA9">
        <w:rPr>
          <w:rFonts w:ascii="Arial" w:hAnsi="Arial" w:cs="Arial"/>
        </w:rPr>
        <w:t xml:space="preserve"> </w:t>
      </w:r>
      <w:r w:rsidRPr="008C5713">
        <w:rPr>
          <w:rFonts w:ascii="Arial" w:hAnsi="Arial" w:cs="Arial"/>
        </w:rPr>
        <w:t>:</w:t>
      </w:r>
    </w:p>
    <w:p w:rsidR="00242744" w:rsidRPr="008C5713" w:rsidRDefault="00242744" w:rsidP="00017372">
      <w:pPr>
        <w:pStyle w:val="Standard"/>
        <w:ind w:left="1105" w:right="283"/>
        <w:rPr>
          <w:rFonts w:ascii="Arial" w:hAnsi="Arial" w:cs="Arial"/>
        </w:rPr>
      </w:pPr>
    </w:p>
    <w:p w:rsidR="001770FC" w:rsidRPr="008C5713" w:rsidRDefault="001770FC" w:rsidP="00017372">
      <w:pPr>
        <w:pStyle w:val="Standard"/>
        <w:ind w:left="1105" w:right="283"/>
        <w:rPr>
          <w:rFonts w:ascii="Arial" w:hAnsi="Arial" w:cs="Arial"/>
        </w:rPr>
      </w:pPr>
      <w:r w:rsidRPr="008C5713">
        <w:rPr>
          <w:rFonts w:ascii="Arial" w:hAnsi="Arial" w:cs="Arial"/>
        </w:rPr>
        <w:sym w:font="Wingdings" w:char="F0A8"/>
      </w:r>
      <w:r w:rsidRPr="008C5713">
        <w:rPr>
          <w:rFonts w:ascii="Arial" w:hAnsi="Arial" w:cs="Arial"/>
        </w:rPr>
        <w:t xml:space="preserve"> Le résultat courant avant impots </w:t>
      </w:r>
      <w:r w:rsidR="00AD2066">
        <w:rPr>
          <w:rFonts w:ascii="Arial" w:hAnsi="Arial" w:cs="Arial"/>
        </w:rPr>
        <w:t xml:space="preserve">et avant intéressement </w:t>
      </w:r>
      <w:r w:rsidRPr="008C5713">
        <w:rPr>
          <w:rFonts w:ascii="Arial" w:hAnsi="Arial" w:cs="Arial"/>
        </w:rPr>
        <w:t xml:space="preserve">de l’année N est supérieur ou égal à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Pr="008C5713">
        <w:rPr>
          <w:rFonts w:ascii="Arial" w:hAnsi="Arial" w:cs="Arial"/>
        </w:rPr>
        <w:t>euros.</w:t>
      </w:r>
    </w:p>
    <w:p w:rsidR="001770FC" w:rsidRPr="008C5713" w:rsidRDefault="001770FC" w:rsidP="00017372">
      <w:pPr>
        <w:pStyle w:val="Standard"/>
        <w:ind w:left="1105" w:right="283"/>
        <w:rPr>
          <w:rFonts w:ascii="Arial" w:hAnsi="Arial" w:cs="Arial"/>
        </w:rPr>
      </w:pPr>
      <w:r w:rsidRPr="008C5713">
        <w:rPr>
          <w:rFonts w:ascii="Arial" w:hAnsi="Arial" w:cs="Arial"/>
        </w:rPr>
        <w:sym w:font="Wingdings" w:char="F0A8"/>
      </w:r>
      <w:r w:rsidRPr="008C5713">
        <w:rPr>
          <w:rFonts w:ascii="Arial" w:hAnsi="Arial" w:cs="Arial"/>
        </w:rPr>
        <w:t xml:space="preserve"> Le Résulat net comptable </w:t>
      </w:r>
      <w:r w:rsidR="00AD2066">
        <w:rPr>
          <w:rFonts w:ascii="Arial" w:hAnsi="Arial" w:cs="Arial"/>
        </w:rPr>
        <w:t xml:space="preserve">avant intéressement </w:t>
      </w:r>
      <w:r w:rsidRPr="008C5713">
        <w:rPr>
          <w:rFonts w:ascii="Arial" w:hAnsi="Arial" w:cs="Arial"/>
        </w:rPr>
        <w:t>de l’ann</w:t>
      </w:r>
      <w:r w:rsidR="008B221F">
        <w:rPr>
          <w:rFonts w:ascii="Arial" w:hAnsi="Arial" w:cs="Arial"/>
        </w:rPr>
        <w:t>ée N est supérieur ou égal à</w:t>
      </w:r>
      <w:r w:rsidRPr="008C5713">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shd w:val="clear" w:color="auto" w:fill="F2F2F2" w:themeFill="background1" w:themeFillShade="F2"/>
        </w:rPr>
        <w:t>.</w:t>
      </w:r>
      <w:r w:rsidR="00C62B80" w:rsidRPr="00C62B80">
        <w:rPr>
          <w:rFonts w:ascii="Arial" w:hAnsi="Arial" w:cs="Arial"/>
          <w:shd w:val="clear" w:color="auto" w:fill="FFFFFF" w:themeFill="background1"/>
        </w:rPr>
        <w:t xml:space="preserve"> </w:t>
      </w:r>
      <w:r w:rsidRPr="008C5713">
        <w:rPr>
          <w:rFonts w:ascii="Arial" w:hAnsi="Arial" w:cs="Arial"/>
        </w:rPr>
        <w:t>euros.</w:t>
      </w:r>
    </w:p>
    <w:p w:rsidR="001770FC" w:rsidRDefault="001770FC" w:rsidP="00017372">
      <w:pPr>
        <w:pStyle w:val="Standard"/>
        <w:ind w:left="1105" w:right="283"/>
        <w:rPr>
          <w:rFonts w:ascii="Arial" w:hAnsi="Arial" w:cs="Arial"/>
        </w:rPr>
      </w:pPr>
    </w:p>
    <w:p w:rsidR="009640C4" w:rsidRPr="008C5713" w:rsidRDefault="009640C4" w:rsidP="00017372">
      <w:pPr>
        <w:pStyle w:val="Standard"/>
        <w:ind w:left="1105" w:right="283"/>
        <w:rPr>
          <w:rFonts w:ascii="Arial" w:hAnsi="Arial" w:cs="Arial"/>
        </w:rPr>
      </w:pPr>
    </w:p>
    <w:p w:rsidR="00AD2066" w:rsidRPr="00412ADE" w:rsidRDefault="00AD2066" w:rsidP="00AD2066">
      <w:pPr>
        <w:pStyle w:val="Standard"/>
        <w:ind w:left="794"/>
        <w:rPr>
          <w:rFonts w:ascii="Arial" w:hAnsi="Arial" w:cs="Arial"/>
          <w:i/>
        </w:rPr>
      </w:pPr>
      <w:r w:rsidRPr="00412ADE">
        <w:rPr>
          <w:rFonts w:ascii="Arial" w:hAnsi="Arial" w:cs="Arial"/>
          <w:b/>
        </w:rPr>
        <w:t>Le montant global consacré à l'intéressement sera plafonné à</w:t>
      </w:r>
      <w:r>
        <w:rPr>
          <w:rFonts w:ascii="Arial" w:hAnsi="Arial" w:cs="Arial"/>
        </w:rPr>
        <w:t>  (</w:t>
      </w:r>
      <w:r w:rsidRPr="00706EA9">
        <w:rPr>
          <w:rFonts w:ascii="Arial" w:hAnsi="Arial" w:cs="Arial"/>
          <w:i/>
        </w:rPr>
        <w:t xml:space="preserve">cocher </w:t>
      </w:r>
      <w:r w:rsidRPr="00CA7A81">
        <w:rPr>
          <w:rFonts w:ascii="Arial" w:hAnsi="Arial" w:cs="Arial"/>
          <w:i/>
          <w:u w:val="single"/>
        </w:rPr>
        <w:t>une</w:t>
      </w:r>
      <w:r w:rsidRPr="00706EA9">
        <w:rPr>
          <w:rFonts w:ascii="Arial" w:hAnsi="Arial" w:cs="Arial"/>
          <w:i/>
        </w:rPr>
        <w:t xml:space="preserve"> des cases </w:t>
      </w:r>
      <w:r w:rsidRPr="00412ADE">
        <w:rPr>
          <w:rFonts w:ascii="Arial" w:hAnsi="Arial" w:cs="Arial"/>
          <w:i/>
        </w:rPr>
        <w:t>suivantes et définir le montant ou le pourcentage)</w:t>
      </w:r>
    </w:p>
    <w:p w:rsidR="00AD2066" w:rsidRPr="00AD2066" w:rsidRDefault="00AD2066" w:rsidP="00AD2066">
      <w:pPr>
        <w:pStyle w:val="Standard"/>
        <w:ind w:left="794"/>
        <w:rPr>
          <w:rFonts w:ascii="Arial" w:hAnsi="Arial" w:cs="Arial"/>
        </w:rPr>
      </w:pPr>
    </w:p>
    <w:p w:rsidR="00AD2066" w:rsidRPr="00AD2066" w:rsidRDefault="00AD2066" w:rsidP="000F7319">
      <w:pPr>
        <w:pStyle w:val="Standard"/>
        <w:ind w:left="992"/>
        <w:rPr>
          <w:rFonts w:ascii="Arial" w:hAnsi="Arial" w:cs="Arial"/>
        </w:rPr>
      </w:pPr>
      <w:r w:rsidRPr="008C5713">
        <w:rPr>
          <w:rFonts w:ascii="Arial" w:hAnsi="Arial" w:cs="Arial"/>
        </w:rPr>
        <w:sym w:font="Wingdings" w:char="F0A8"/>
      </w:r>
      <w:r w:rsidRPr="00AD2066">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Pr="00AD2066">
        <w:rPr>
          <w:rFonts w:ascii="Arial" w:hAnsi="Arial" w:cs="Arial"/>
        </w:rPr>
        <w:t>(montant libre) euros.</w:t>
      </w:r>
    </w:p>
    <w:p w:rsidR="00AD2066" w:rsidRPr="00AD2066" w:rsidRDefault="00AD2066" w:rsidP="000F7319">
      <w:pPr>
        <w:pStyle w:val="Standard"/>
        <w:ind w:left="992"/>
        <w:rPr>
          <w:rFonts w:ascii="Arial" w:hAnsi="Arial" w:cs="Arial"/>
        </w:rPr>
      </w:pPr>
      <w:r w:rsidRPr="008C5713">
        <w:rPr>
          <w:rFonts w:ascii="Arial" w:hAnsi="Arial" w:cs="Arial"/>
        </w:rPr>
        <w:sym w:font="Wingdings" w:char="F0A8"/>
      </w:r>
      <w:r w:rsidR="00C62B80">
        <w:rPr>
          <w:rFonts w:ascii="Arial" w:hAnsi="Arial" w:cs="Arial"/>
        </w:rPr>
        <w:t xml:space="preserve"> </w:t>
      </w:r>
      <w:r w:rsidR="00C62B80" w:rsidRPr="00C62B80">
        <w:rPr>
          <w:rFonts w:ascii="Arial" w:hAnsi="Arial" w:cs="Arial"/>
          <w:shd w:val="clear" w:color="auto" w:fill="F2F2F2" w:themeFill="background1" w:themeFillShade="F2"/>
        </w:rPr>
        <w:t>……..…..</w:t>
      </w:r>
      <w:r w:rsidR="00C62B80">
        <w:rPr>
          <w:rFonts w:ascii="Arial" w:hAnsi="Arial" w:cs="Arial"/>
        </w:rPr>
        <w:t xml:space="preserve"> </w:t>
      </w:r>
      <w:r w:rsidRPr="00AD2066">
        <w:rPr>
          <w:rFonts w:ascii="Arial" w:hAnsi="Arial" w:cs="Arial"/>
        </w:rPr>
        <w:t xml:space="preserve">( de 1% à maxi 20%) % du total des salaires bruts annuels versés aux personnes concernées. </w:t>
      </w:r>
    </w:p>
    <w:p w:rsidR="00AD2066" w:rsidRPr="008C5713" w:rsidRDefault="00AD2066" w:rsidP="001770FC">
      <w:pPr>
        <w:pStyle w:val="Standard"/>
        <w:ind w:right="283"/>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CA7A81" w:rsidTr="00CA7A81">
        <w:tc>
          <w:tcPr>
            <w:tcW w:w="3398" w:type="dxa"/>
          </w:tcPr>
          <w:p w:rsidR="00CA7A81" w:rsidRDefault="00CA7A81" w:rsidP="001770FC">
            <w:pPr>
              <w:pStyle w:val="Standard"/>
              <w:ind w:right="283"/>
              <w:rPr>
                <w:rFonts w:ascii="Arial" w:hAnsi="Arial" w:cs="Arial"/>
              </w:rPr>
            </w:pPr>
          </w:p>
        </w:tc>
        <w:tc>
          <w:tcPr>
            <w:tcW w:w="3399" w:type="dxa"/>
            <w:tcBorders>
              <w:bottom w:val="single" w:sz="4" w:space="0" w:color="auto"/>
            </w:tcBorders>
          </w:tcPr>
          <w:p w:rsidR="00CA7A81" w:rsidRDefault="00CA7A81" w:rsidP="001770FC">
            <w:pPr>
              <w:pStyle w:val="Standard"/>
              <w:ind w:right="283"/>
              <w:rPr>
                <w:rFonts w:ascii="Arial" w:hAnsi="Arial" w:cs="Arial"/>
              </w:rPr>
            </w:pPr>
          </w:p>
        </w:tc>
        <w:tc>
          <w:tcPr>
            <w:tcW w:w="3399" w:type="dxa"/>
          </w:tcPr>
          <w:p w:rsidR="00CA7A81" w:rsidRDefault="00CA7A81" w:rsidP="001770FC">
            <w:pPr>
              <w:pStyle w:val="Standard"/>
              <w:ind w:right="283"/>
              <w:rPr>
                <w:rFonts w:ascii="Arial" w:hAnsi="Arial" w:cs="Arial"/>
              </w:rPr>
            </w:pPr>
          </w:p>
        </w:tc>
      </w:tr>
    </w:tbl>
    <w:p w:rsidR="001770FC" w:rsidRDefault="001770FC" w:rsidP="001770FC">
      <w:pPr>
        <w:pStyle w:val="Standard"/>
        <w:ind w:right="283"/>
        <w:rPr>
          <w:rFonts w:ascii="Arial" w:hAnsi="Arial" w:cs="Arial"/>
        </w:rPr>
      </w:pPr>
    </w:p>
    <w:p w:rsidR="001770FC" w:rsidRPr="008C5713" w:rsidRDefault="001770FC" w:rsidP="001770FC">
      <w:pPr>
        <w:pStyle w:val="Standard"/>
        <w:ind w:right="283"/>
        <w:rPr>
          <w:rFonts w:ascii="Arial" w:hAnsi="Arial" w:cs="Arial"/>
        </w:rPr>
      </w:pPr>
    </w:p>
    <w:p w:rsidR="001770FC" w:rsidRDefault="001770FC" w:rsidP="001770FC">
      <w:pPr>
        <w:pStyle w:val="Standard"/>
        <w:ind w:right="283"/>
        <w:rPr>
          <w:rFonts w:ascii="Arial" w:hAnsi="Arial" w:cs="Arial"/>
        </w:rPr>
      </w:pPr>
      <w:r w:rsidRPr="008C5713">
        <w:rPr>
          <w:rFonts w:ascii="Arial" w:hAnsi="Arial" w:cs="Arial"/>
        </w:rPr>
        <w:t xml:space="preserve">Ce montant ne saurait excéder  20 % (article L 3314-8 du code du travail) du total des salaires bruts annuels(Il s’agit des salaires versés au cours de l’exercice au titre duquel est calculé l’intéressement, à l’ensemble du personnel inscrit à l’effectif de l’entreprise et non des salaires perçus par les seuls bénéficiaires de l’intéressement)  et de la rémunération annuelle ou du revenu professionnel  des bénéficiaires  visés au sixième alinéa de l’article  L3312-3( chef d’entreprise et son conjoint collaborateur ou conjoint associé, président…) imposé à l’impôt sur le revenu au titre de l’année précédente. </w:t>
      </w:r>
    </w:p>
    <w:p w:rsidR="0005448A" w:rsidRPr="008C5713" w:rsidRDefault="0005448A" w:rsidP="001770FC">
      <w:pPr>
        <w:pStyle w:val="Standard"/>
        <w:ind w:right="283"/>
        <w:rPr>
          <w:rFonts w:ascii="Arial" w:hAnsi="Arial" w:cs="Arial"/>
        </w:rPr>
      </w:pPr>
    </w:p>
    <w:p w:rsidR="001770FC" w:rsidRDefault="001770FC" w:rsidP="001770FC">
      <w:pPr>
        <w:pStyle w:val="Standard"/>
        <w:ind w:right="283"/>
        <w:rPr>
          <w:rFonts w:ascii="Arial" w:hAnsi="Arial" w:cs="Arial"/>
        </w:rPr>
      </w:pPr>
    </w:p>
    <w:p w:rsidR="0078639F" w:rsidRDefault="0078639F" w:rsidP="0078639F">
      <w:pPr>
        <w:pStyle w:val="Standard"/>
        <w:ind w:right="283"/>
        <w:rPr>
          <w:rFonts w:ascii="Arial" w:hAnsi="Arial" w:cs="Arial"/>
        </w:rPr>
      </w:pPr>
      <w:r w:rsidRPr="0005448A">
        <w:rPr>
          <w:rFonts w:ascii="Arial" w:hAnsi="Arial" w:cs="Arial"/>
        </w:rPr>
        <w:t>Le reste de l’accord demeure sans changement.</w:t>
      </w:r>
    </w:p>
    <w:p w:rsidR="00F12840" w:rsidRPr="0005448A" w:rsidRDefault="00F12840" w:rsidP="0078639F">
      <w:pPr>
        <w:pStyle w:val="Standard"/>
        <w:ind w:right="283"/>
        <w:rPr>
          <w:rFonts w:ascii="Arial" w:hAnsi="Arial" w:cs="Arial"/>
        </w:rPr>
      </w:pPr>
    </w:p>
    <w:p w:rsidR="0078639F" w:rsidRDefault="0078639F" w:rsidP="0078639F">
      <w:pPr>
        <w:pStyle w:val="Standard"/>
        <w:ind w:right="283"/>
        <w:rPr>
          <w:rFonts w:ascii="Arial" w:hAnsi="Arial" w:cs="Arial"/>
        </w:rPr>
      </w:pPr>
    </w:p>
    <w:p w:rsidR="0005448A" w:rsidRPr="0005448A" w:rsidRDefault="0005448A" w:rsidP="0078639F">
      <w:pPr>
        <w:pStyle w:val="Standard"/>
        <w:ind w:right="283"/>
        <w:rPr>
          <w:rFonts w:ascii="Arial" w:hAnsi="Arial" w:cs="Arial"/>
          <w:b/>
        </w:rPr>
      </w:pPr>
      <w:r w:rsidRPr="0005448A">
        <w:rPr>
          <w:rFonts w:ascii="Arial" w:hAnsi="Arial" w:cs="Arial"/>
          <w:b/>
        </w:rPr>
        <w:t>Dispositions finales :</w:t>
      </w:r>
    </w:p>
    <w:p w:rsidR="0005448A" w:rsidRPr="0005448A" w:rsidRDefault="0005448A" w:rsidP="0078639F">
      <w:pPr>
        <w:pStyle w:val="Standard"/>
        <w:ind w:right="283"/>
        <w:rPr>
          <w:rFonts w:ascii="Arial" w:hAnsi="Arial" w:cs="Arial"/>
        </w:rPr>
      </w:pPr>
    </w:p>
    <w:p w:rsidR="0078639F" w:rsidRPr="0005448A" w:rsidRDefault="0078639F" w:rsidP="0078639F">
      <w:pPr>
        <w:jc w:val="both"/>
        <w:rPr>
          <w:rFonts w:ascii="Arial" w:eastAsia="Times New Roman" w:hAnsi="Arial" w:cs="Arial"/>
          <w:b/>
          <w:noProof/>
          <w:sz w:val="20"/>
          <w:szCs w:val="20"/>
          <w:lang w:eastAsia="fr-FR"/>
        </w:rPr>
      </w:pPr>
      <w:r w:rsidRPr="0005448A">
        <w:rPr>
          <w:rFonts w:ascii="Arial" w:eastAsia="Times New Roman" w:hAnsi="Arial" w:cs="Arial"/>
          <w:b/>
          <w:noProof/>
          <w:sz w:val="20"/>
          <w:szCs w:val="20"/>
          <w:lang w:eastAsia="fr-FR"/>
        </w:rPr>
        <w:t xml:space="preserve">Le présent avenant sera déposé à la diligence de l’Entreprise sur la plateforme de téléprocédure dédiée du ministère du travail : </w:t>
      </w:r>
      <w:hyperlink r:id="rId8" w:history="1">
        <w:r w:rsidRPr="0005448A">
          <w:rPr>
            <w:rFonts w:ascii="Arial" w:eastAsia="Times New Roman" w:hAnsi="Arial" w:cs="Arial"/>
            <w:b/>
            <w:noProof/>
            <w:sz w:val="20"/>
            <w:szCs w:val="20"/>
            <w:lang w:eastAsia="fr-FR"/>
          </w:rPr>
          <w:t>www.teleaccords.travail-emploi.gouv.fr</w:t>
        </w:r>
      </w:hyperlink>
    </w:p>
    <w:p w:rsidR="0078639F" w:rsidRPr="0005448A" w:rsidRDefault="00986B51" w:rsidP="0078639F">
      <w:pPr>
        <w:jc w:val="both"/>
        <w:rPr>
          <w:rFonts w:ascii="Arial" w:eastAsia="Times New Roman" w:hAnsi="Arial" w:cs="Arial"/>
          <w:noProof/>
          <w:sz w:val="20"/>
          <w:szCs w:val="20"/>
          <w:lang w:eastAsia="fr-FR"/>
        </w:rPr>
      </w:pPr>
      <w:r w:rsidRPr="0005448A">
        <w:rPr>
          <w:rFonts w:ascii="Arial" w:eastAsia="Times New Roman" w:hAnsi="Arial" w:cs="Arial"/>
          <w:noProof/>
          <w:sz w:val="20"/>
          <w:szCs w:val="20"/>
          <w:lang w:eastAsia="fr-FR"/>
        </w:rPr>
        <w:t>Il donnera lieu à une information à l’ensemble des salariés.</w:t>
      </w:r>
    </w:p>
    <w:p w:rsidR="0078639F" w:rsidRPr="0005448A" w:rsidRDefault="0078639F" w:rsidP="0078639F">
      <w:pPr>
        <w:jc w:val="both"/>
        <w:rPr>
          <w:rFonts w:ascii="Arial" w:eastAsia="Times New Roman" w:hAnsi="Arial" w:cs="Arial"/>
          <w:noProof/>
          <w:sz w:val="20"/>
          <w:szCs w:val="20"/>
          <w:lang w:eastAsia="fr-FR"/>
        </w:rPr>
      </w:pPr>
      <w:r w:rsidRPr="0005448A">
        <w:rPr>
          <w:rFonts w:ascii="Arial" w:eastAsia="Times New Roman" w:hAnsi="Arial" w:cs="Arial"/>
          <w:noProof/>
          <w:sz w:val="20"/>
          <w:szCs w:val="20"/>
          <w:lang w:eastAsia="fr-FR"/>
        </w:rPr>
        <w:t>Le présent avenant s’appliquera à compter de sa date de dépôt définitive sur la plateforme dédiée.</w:t>
      </w:r>
    </w:p>
    <w:p w:rsidR="0078639F" w:rsidRDefault="0078639F" w:rsidP="0078639F">
      <w:pPr>
        <w:rPr>
          <w:rFonts w:ascii="Arial" w:eastAsia="Times New Roman" w:hAnsi="Arial" w:cs="Arial"/>
          <w:noProof/>
          <w:sz w:val="20"/>
          <w:szCs w:val="20"/>
          <w:lang w:eastAsia="fr-FR"/>
        </w:rPr>
      </w:pPr>
      <w:r w:rsidRPr="0005448A">
        <w:rPr>
          <w:rFonts w:ascii="Arial" w:eastAsia="Times New Roman" w:hAnsi="Arial" w:cs="Arial"/>
          <w:noProof/>
          <w:sz w:val="20"/>
          <w:szCs w:val="20"/>
          <w:lang w:eastAsia="fr-FR"/>
        </w:rPr>
        <w:t>Il prendra effet à compter de l’exercice ouvert le ……….. et clos le ……………..</w:t>
      </w:r>
    </w:p>
    <w:p w:rsidR="003E4150" w:rsidRPr="0005448A" w:rsidRDefault="003E4150" w:rsidP="0078639F">
      <w:pPr>
        <w:rPr>
          <w:rFonts w:ascii="Arial" w:eastAsia="Times New Roman" w:hAnsi="Arial" w:cs="Arial"/>
          <w:noProof/>
          <w:sz w:val="20"/>
          <w:szCs w:val="20"/>
          <w:lang w:eastAsia="fr-FR"/>
        </w:rPr>
      </w:pPr>
    </w:p>
    <w:p w:rsidR="0078639F" w:rsidRPr="0005448A" w:rsidRDefault="0078639F" w:rsidP="0078639F">
      <w:pPr>
        <w:rPr>
          <w:rFonts w:ascii="Arial" w:eastAsia="Times New Roman" w:hAnsi="Arial" w:cs="Arial"/>
          <w:noProof/>
          <w:sz w:val="20"/>
          <w:szCs w:val="20"/>
          <w:lang w:eastAsia="fr-FR"/>
        </w:rPr>
      </w:pPr>
      <w:r w:rsidRPr="0005448A">
        <w:rPr>
          <w:rFonts w:ascii="Arial" w:eastAsia="Times New Roman" w:hAnsi="Arial" w:cs="Arial"/>
          <w:noProof/>
          <w:sz w:val="20"/>
          <w:szCs w:val="20"/>
          <w:lang w:eastAsia="fr-FR"/>
        </w:rPr>
        <w:t>Une copie est adressée au Teneur de compte pour information.</w:t>
      </w:r>
    </w:p>
    <w:p w:rsidR="00A77DFA" w:rsidRPr="0005448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05448A" w:rsidRDefault="00A77DFA" w:rsidP="00A77DFA">
      <w:pPr>
        <w:pStyle w:val="Standard"/>
        <w:ind w:right="283"/>
        <w:rPr>
          <w:rFonts w:ascii="Arial" w:hAnsi="Arial" w:cs="Arial"/>
        </w:rPr>
      </w:pPr>
      <w:r w:rsidRPr="0005448A">
        <w:rPr>
          <w:rFonts w:ascii="Arial" w:hAnsi="Arial" w:cs="Arial"/>
        </w:rPr>
        <w:t>Fait à</w:t>
      </w:r>
      <w:r w:rsidRPr="00A77DFA">
        <w:rPr>
          <w:rFonts w:ascii="Arial" w:hAnsi="Arial" w:cs="Arial"/>
        </w:rPr>
        <w:t xml:space="preserve"> </w:t>
      </w:r>
      <w:r w:rsidRPr="0005448A">
        <w:rPr>
          <w:rFonts w:ascii="Arial" w:hAnsi="Arial" w:cs="Arial"/>
        </w:rPr>
        <w:t>……………………….., le</w:t>
      </w:r>
      <w:r w:rsidRPr="00A77DFA">
        <w:rPr>
          <w:rFonts w:ascii="Arial" w:hAnsi="Arial" w:cs="Arial"/>
        </w:rPr>
        <w:t xml:space="preserve"> </w:t>
      </w:r>
      <w:r w:rsidRPr="0005448A">
        <w:rPr>
          <w:rFonts w:ascii="Arial" w:hAnsi="Arial" w:cs="Arial"/>
        </w:rPr>
        <w:t>……………………</w:t>
      </w:r>
    </w:p>
    <w:p w:rsidR="00A77DFA" w:rsidRPr="0005448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ab/>
      </w:r>
    </w:p>
    <w:p w:rsidR="00A77DFA" w:rsidRPr="0005448A" w:rsidRDefault="00A77DFA" w:rsidP="00A77DFA">
      <w:pPr>
        <w:pStyle w:val="Standard"/>
        <w:ind w:right="283"/>
        <w:rPr>
          <w:rFonts w:ascii="Arial" w:hAnsi="Arial" w:cs="Arial"/>
          <w:b/>
        </w:rPr>
      </w:pPr>
      <w:r w:rsidRPr="0005448A">
        <w:rPr>
          <w:rFonts w:ascii="Arial" w:hAnsi="Arial" w:cs="Arial"/>
          <w:b/>
        </w:rPr>
        <w:t>SIGNATURES :</w:t>
      </w:r>
    </w:p>
    <w:p w:rsidR="00A77DFA" w:rsidRPr="0005448A" w:rsidRDefault="00A77DFA" w:rsidP="00A77DFA">
      <w:pPr>
        <w:pStyle w:val="Standard"/>
        <w:ind w:right="283"/>
        <w:rPr>
          <w:rFonts w:ascii="Arial" w:hAnsi="Arial" w:cs="Arial"/>
        </w:rPr>
      </w:pPr>
    </w:p>
    <w:tbl>
      <w:tblPr>
        <w:tblW w:w="0" w:type="auto"/>
        <w:tblLook w:val="04A0" w:firstRow="1" w:lastRow="0" w:firstColumn="1" w:lastColumn="0" w:noHBand="0" w:noVBand="1"/>
      </w:tblPr>
      <w:tblGrid>
        <w:gridCol w:w="3574"/>
        <w:gridCol w:w="1788"/>
        <w:gridCol w:w="4600"/>
      </w:tblGrid>
      <w:tr w:rsidR="00A77DFA" w:rsidRPr="0005448A" w:rsidTr="00CA5F3F">
        <w:tc>
          <w:tcPr>
            <w:tcW w:w="3574" w:type="dxa"/>
            <w:shd w:val="clear" w:color="auto" w:fill="auto"/>
          </w:tcPr>
          <w:p w:rsidR="00A77DFA" w:rsidRPr="0005448A" w:rsidRDefault="00A77DFA" w:rsidP="00A77DFA">
            <w:pPr>
              <w:pStyle w:val="Standard"/>
              <w:ind w:right="283"/>
              <w:rPr>
                <w:rFonts w:ascii="Arial" w:hAnsi="Arial" w:cs="Arial"/>
              </w:rPr>
            </w:pPr>
            <w:r w:rsidRPr="002A1BBA">
              <w:rPr>
                <w:rFonts w:ascii="Arial" w:hAnsi="Arial" w:cs="Arial"/>
                <w:b/>
              </w:rPr>
              <w:t>Pour l’Entreprise</w:t>
            </w:r>
            <w:r w:rsidRPr="0005448A">
              <w:rPr>
                <w:rFonts w:ascii="Arial" w:hAnsi="Arial" w:cs="Arial"/>
              </w:rPr>
              <w:t xml:space="preserve"> : </w:t>
            </w:r>
          </w:p>
          <w:p w:rsidR="00A77DFA" w:rsidRPr="00A77DFA" w:rsidRDefault="00A77DFA" w:rsidP="00A77DFA">
            <w:pPr>
              <w:pStyle w:val="Standard"/>
              <w:ind w:right="283"/>
              <w:rPr>
                <w:rFonts w:ascii="Arial" w:hAnsi="Arial" w:cs="Arial"/>
              </w:rPr>
            </w:pPr>
            <w:r w:rsidRPr="00A77DFA">
              <w:rPr>
                <w:rFonts w:ascii="Arial" w:hAnsi="Arial" w:cs="Arial"/>
              </w:rPr>
              <w:t>Nom, signature et cachet</w:t>
            </w:r>
          </w:p>
          <w:p w:rsidR="00A77DFA" w:rsidRPr="0005448A" w:rsidRDefault="00A77DFA" w:rsidP="00A77DFA">
            <w:pPr>
              <w:pStyle w:val="Standard"/>
              <w:ind w:right="283"/>
              <w:rPr>
                <w:rFonts w:ascii="Arial" w:hAnsi="Arial" w:cs="Arial"/>
              </w:rPr>
            </w:pPr>
            <w:r w:rsidRPr="0005448A">
              <w:rPr>
                <w:rFonts w:ascii="Arial" w:hAnsi="Arial" w:cs="Arial"/>
              </w:rPr>
              <w:t xml:space="preserve"> </w:t>
            </w:r>
          </w:p>
          <w:p w:rsidR="00A77DFA" w:rsidRPr="0005448A" w:rsidRDefault="00A77DFA" w:rsidP="00A77DFA">
            <w:pPr>
              <w:pStyle w:val="Standard"/>
              <w:ind w:right="283"/>
              <w:rPr>
                <w:rFonts w:ascii="Arial" w:hAnsi="Arial" w:cs="Arial"/>
              </w:rPr>
            </w:pPr>
            <w:r w:rsidRPr="0005448A">
              <w:rPr>
                <w:rFonts w:ascii="Arial" w:hAnsi="Arial" w:cs="Arial"/>
              </w:rPr>
              <w:t xml:space="preserve"> </w:t>
            </w:r>
          </w:p>
          <w:p w:rsidR="00A77DFA" w:rsidRPr="0005448A" w:rsidRDefault="00A77DFA" w:rsidP="00A77DFA">
            <w:pPr>
              <w:pStyle w:val="Standard"/>
              <w:ind w:right="283"/>
              <w:rPr>
                <w:rFonts w:ascii="Arial" w:hAnsi="Arial" w:cs="Arial"/>
              </w:rPr>
            </w:pPr>
            <w:r w:rsidRPr="0005448A">
              <w:rPr>
                <w:rFonts w:ascii="Arial" w:hAnsi="Arial" w:cs="Arial"/>
              </w:rPr>
              <w:t xml:space="preserve"> </w:t>
            </w:r>
          </w:p>
          <w:p w:rsidR="00A77DFA" w:rsidRPr="0005448A" w:rsidRDefault="00A77DFA" w:rsidP="00A77DFA">
            <w:pPr>
              <w:pStyle w:val="Standard"/>
              <w:ind w:right="283"/>
              <w:rPr>
                <w:rFonts w:ascii="Arial" w:hAnsi="Arial" w:cs="Arial"/>
              </w:rPr>
            </w:pPr>
            <w:r w:rsidRPr="0005448A">
              <w:rPr>
                <w:rFonts w:ascii="Arial" w:hAnsi="Arial" w:cs="Arial"/>
              </w:rPr>
              <w:t xml:space="preserve"> </w:t>
            </w:r>
          </w:p>
          <w:p w:rsidR="00A77DFA" w:rsidRPr="0005448A" w:rsidRDefault="00A77DFA" w:rsidP="00A77DFA">
            <w:pPr>
              <w:pStyle w:val="Standard"/>
              <w:ind w:right="283"/>
              <w:rPr>
                <w:rFonts w:ascii="Arial" w:hAnsi="Arial" w:cs="Arial"/>
              </w:rPr>
            </w:pPr>
          </w:p>
        </w:tc>
        <w:tc>
          <w:tcPr>
            <w:tcW w:w="1788" w:type="dxa"/>
            <w:shd w:val="clear" w:color="auto" w:fill="auto"/>
          </w:tcPr>
          <w:p w:rsidR="00A77DFA" w:rsidRPr="0005448A" w:rsidRDefault="00A77DFA" w:rsidP="00A77DFA">
            <w:pPr>
              <w:pStyle w:val="Standard"/>
              <w:ind w:right="283"/>
              <w:rPr>
                <w:rFonts w:ascii="Arial" w:hAnsi="Arial" w:cs="Arial"/>
              </w:rPr>
            </w:pPr>
          </w:p>
        </w:tc>
        <w:tc>
          <w:tcPr>
            <w:tcW w:w="4600" w:type="dxa"/>
            <w:shd w:val="clear" w:color="auto" w:fill="auto"/>
          </w:tcPr>
          <w:p w:rsidR="00A77DFA" w:rsidRPr="0005448A" w:rsidRDefault="00A77DFA" w:rsidP="00A77DFA">
            <w:pPr>
              <w:pStyle w:val="Standard"/>
              <w:ind w:right="283"/>
              <w:rPr>
                <w:rFonts w:ascii="Arial" w:hAnsi="Arial" w:cs="Arial"/>
              </w:rPr>
            </w:pPr>
          </w:p>
        </w:tc>
      </w:tr>
    </w:tbl>
    <w:p w:rsidR="00A77DFA" w:rsidRPr="00A77DFA" w:rsidRDefault="00A77DFA" w:rsidP="00A77DFA">
      <w:pPr>
        <w:pStyle w:val="Standard"/>
        <w:rPr>
          <w:rFonts w:ascii="Arial" w:hAnsi="Arial" w:cs="Arial"/>
        </w:rPr>
      </w:pPr>
    </w:p>
    <w:tbl>
      <w:tblPr>
        <w:tblW w:w="0" w:type="auto"/>
        <w:tblLook w:val="04A0" w:firstRow="1" w:lastRow="0" w:firstColumn="1" w:lastColumn="0" w:noHBand="0" w:noVBand="1"/>
      </w:tblPr>
      <w:tblGrid>
        <w:gridCol w:w="3558"/>
        <w:gridCol w:w="16"/>
        <w:gridCol w:w="1779"/>
        <w:gridCol w:w="9"/>
        <w:gridCol w:w="4600"/>
      </w:tblGrid>
      <w:tr w:rsidR="00A77DFA" w:rsidRPr="0005448A" w:rsidTr="00CA5F3F">
        <w:tc>
          <w:tcPr>
            <w:tcW w:w="3574" w:type="dxa"/>
            <w:gridSpan w:val="2"/>
            <w:shd w:val="clear" w:color="auto" w:fill="auto"/>
          </w:tcPr>
          <w:p w:rsidR="00A77DFA" w:rsidRPr="0005448A" w:rsidRDefault="00A77DFA" w:rsidP="00A77DFA">
            <w:pPr>
              <w:pStyle w:val="Standard"/>
              <w:ind w:right="283"/>
              <w:rPr>
                <w:rFonts w:ascii="Arial" w:hAnsi="Arial" w:cs="Arial"/>
              </w:rPr>
            </w:pPr>
            <w:r w:rsidRPr="00A77DFA">
              <w:rPr>
                <w:rFonts w:ascii="Arial" w:hAnsi="Arial" w:cs="Arial"/>
              </w:rPr>
              <w:br w:type="page"/>
            </w:r>
          </w:p>
          <w:p w:rsidR="00A77DFA" w:rsidRPr="0005448A" w:rsidRDefault="00A77DFA" w:rsidP="00A77DFA">
            <w:pPr>
              <w:pStyle w:val="Standard"/>
              <w:ind w:right="283"/>
              <w:rPr>
                <w:rFonts w:ascii="Arial" w:hAnsi="Arial" w:cs="Arial"/>
              </w:rPr>
            </w:pPr>
          </w:p>
        </w:tc>
        <w:tc>
          <w:tcPr>
            <w:tcW w:w="1788" w:type="dxa"/>
            <w:gridSpan w:val="2"/>
            <w:shd w:val="clear" w:color="auto" w:fill="auto"/>
          </w:tcPr>
          <w:p w:rsidR="00A77DFA" w:rsidRPr="0005448A" w:rsidRDefault="00A77DFA" w:rsidP="00A77DFA">
            <w:pPr>
              <w:pStyle w:val="Standard"/>
              <w:ind w:right="283"/>
              <w:rPr>
                <w:rFonts w:ascii="Arial" w:hAnsi="Arial" w:cs="Arial"/>
              </w:rPr>
            </w:pPr>
          </w:p>
        </w:tc>
        <w:tc>
          <w:tcPr>
            <w:tcW w:w="4600" w:type="dxa"/>
            <w:shd w:val="clear" w:color="auto" w:fill="auto"/>
          </w:tcPr>
          <w:p w:rsidR="00A77DFA" w:rsidRPr="0005448A" w:rsidRDefault="00A77DFA" w:rsidP="00A77DFA">
            <w:pPr>
              <w:pStyle w:val="Standard"/>
              <w:ind w:right="283"/>
              <w:rPr>
                <w:rFonts w:ascii="Arial" w:hAnsi="Arial" w:cs="Arial"/>
              </w:rPr>
            </w:pPr>
          </w:p>
        </w:tc>
      </w:tr>
      <w:tr w:rsidR="00A77DFA" w:rsidRPr="0005448A" w:rsidTr="00CA5F3F">
        <w:tc>
          <w:tcPr>
            <w:tcW w:w="3558" w:type="dxa"/>
            <w:shd w:val="clear" w:color="auto" w:fill="auto"/>
          </w:tcPr>
          <w:p w:rsidR="005F15F2" w:rsidRPr="002A1BBA" w:rsidRDefault="00A744C4" w:rsidP="005F15F2">
            <w:pPr>
              <w:pStyle w:val="Standard"/>
              <w:ind w:right="283"/>
              <w:rPr>
                <w:rFonts w:ascii="Arial" w:hAnsi="Arial" w:cs="Arial"/>
                <w:b/>
              </w:rPr>
            </w:pPr>
            <w:r w:rsidRPr="002A1BBA">
              <w:rPr>
                <w:rFonts w:ascii="Arial" w:hAnsi="Arial" w:cs="Arial"/>
                <w:b/>
              </w:rPr>
              <w:t>L’ensemble du personnel de la société</w:t>
            </w:r>
          </w:p>
          <w:p w:rsidR="005F15F2" w:rsidRPr="0005448A" w:rsidRDefault="005F15F2" w:rsidP="005F15F2">
            <w:pPr>
              <w:pStyle w:val="Standard"/>
              <w:ind w:right="283"/>
              <w:rPr>
                <w:rFonts w:ascii="Arial" w:hAnsi="Arial" w:cs="Arial"/>
              </w:rPr>
            </w:pPr>
            <w:r w:rsidRPr="00A77DFA">
              <w:rPr>
                <w:rFonts w:ascii="Arial" w:hAnsi="Arial" w:cs="Arial"/>
              </w:rPr>
              <w:t>Par référendum statuant à la majorité des 2/3 (dont le procès verbal est joint au présent accord)</w:t>
            </w:r>
          </w:p>
          <w:p w:rsidR="00A77DFA" w:rsidRPr="0005448A" w:rsidRDefault="00A77DFA" w:rsidP="00A77DFA">
            <w:pPr>
              <w:pStyle w:val="Standard"/>
              <w:ind w:right="283"/>
              <w:rPr>
                <w:rFonts w:ascii="Arial" w:hAnsi="Arial" w:cs="Arial"/>
              </w:rPr>
            </w:pPr>
          </w:p>
        </w:tc>
        <w:tc>
          <w:tcPr>
            <w:tcW w:w="1795" w:type="dxa"/>
            <w:gridSpan w:val="2"/>
            <w:shd w:val="clear" w:color="auto" w:fill="auto"/>
          </w:tcPr>
          <w:p w:rsidR="00A77DFA" w:rsidRPr="0005448A" w:rsidRDefault="00A77DFA" w:rsidP="00A77DFA">
            <w:pPr>
              <w:pStyle w:val="Standard"/>
              <w:ind w:right="283"/>
              <w:rPr>
                <w:rFonts w:ascii="Arial" w:hAnsi="Arial" w:cs="Arial"/>
              </w:rPr>
            </w:pPr>
          </w:p>
        </w:tc>
        <w:tc>
          <w:tcPr>
            <w:tcW w:w="4609" w:type="dxa"/>
            <w:gridSpan w:val="2"/>
            <w:shd w:val="clear" w:color="auto" w:fill="auto"/>
          </w:tcPr>
          <w:p w:rsidR="00A77DFA" w:rsidRPr="0005448A" w:rsidRDefault="00A77DFA" w:rsidP="00A77DFA">
            <w:pPr>
              <w:pStyle w:val="Standard"/>
              <w:ind w:right="283"/>
              <w:rPr>
                <w:rFonts w:ascii="Arial" w:hAnsi="Arial" w:cs="Arial"/>
              </w:rPr>
            </w:pPr>
          </w:p>
          <w:p w:rsidR="00A77DFA" w:rsidRPr="0005448A" w:rsidRDefault="00A77DFA" w:rsidP="00A77DFA">
            <w:pPr>
              <w:pStyle w:val="Standard"/>
              <w:ind w:right="283"/>
              <w:rPr>
                <w:rFonts w:ascii="Arial" w:hAnsi="Arial" w:cs="Arial"/>
              </w:rPr>
            </w:pPr>
            <w:r w:rsidRPr="0005448A">
              <w:rPr>
                <w:rFonts w:ascii="Arial" w:hAnsi="Arial" w:cs="Arial"/>
              </w:rPr>
              <w:t xml:space="preserve"> </w:t>
            </w:r>
          </w:p>
        </w:tc>
      </w:tr>
    </w:tbl>
    <w:p w:rsidR="00A77DFA" w:rsidRPr="00A77DFA" w:rsidRDefault="00A77DFA" w:rsidP="00A77DFA">
      <w:pPr>
        <w:pStyle w:val="Standard"/>
        <w:rPr>
          <w:rFonts w:ascii="Arial" w:hAnsi="Arial" w:cs="Arial"/>
        </w:rPr>
      </w:pPr>
    </w:p>
    <w:p w:rsidR="00A77DFA" w:rsidRPr="0005448A" w:rsidRDefault="00A77DFA" w:rsidP="008018E7">
      <w:pPr>
        <w:pStyle w:val="Standard"/>
        <w:jc w:val="center"/>
        <w:rPr>
          <w:rFonts w:ascii="Arial" w:hAnsi="Arial" w:cs="Arial"/>
          <w:b/>
        </w:rPr>
      </w:pPr>
      <w:r w:rsidRPr="00A77DFA">
        <w:rPr>
          <w:rFonts w:ascii="Arial" w:hAnsi="Arial" w:cs="Arial"/>
        </w:rPr>
        <w:br w:type="page"/>
      </w:r>
      <w:r w:rsidRPr="0005448A">
        <w:rPr>
          <w:rFonts w:ascii="Arial" w:hAnsi="Arial" w:cs="Arial"/>
          <w:b/>
        </w:rPr>
        <w:lastRenderedPageBreak/>
        <w:t>ANNEXE A L’A</w:t>
      </w:r>
      <w:r w:rsidR="00907A02" w:rsidRPr="0005448A">
        <w:rPr>
          <w:rFonts w:ascii="Arial" w:hAnsi="Arial" w:cs="Arial"/>
          <w:b/>
        </w:rPr>
        <w:t>VENANT</w:t>
      </w:r>
      <w:r w:rsidRPr="0005448A">
        <w:rPr>
          <w:rFonts w:ascii="Arial" w:hAnsi="Arial" w:cs="Arial"/>
          <w:b/>
        </w:rPr>
        <w:t xml:space="preserve"> </w:t>
      </w:r>
      <w:r w:rsidR="008018E7" w:rsidRPr="0005448A">
        <w:rPr>
          <w:rFonts w:ascii="Arial" w:hAnsi="Arial" w:cs="Arial"/>
          <w:b/>
        </w:rPr>
        <w:t xml:space="preserve">N°…. </w:t>
      </w:r>
      <w:r w:rsidRPr="0005448A">
        <w:rPr>
          <w:rFonts w:ascii="Arial" w:hAnsi="Arial" w:cs="Arial"/>
          <w:b/>
        </w:rPr>
        <w:t>D</w:t>
      </w:r>
      <w:r w:rsidR="008018E7" w:rsidRPr="0005448A">
        <w:rPr>
          <w:rFonts w:ascii="Arial" w:hAnsi="Arial" w:cs="Arial"/>
          <w:b/>
        </w:rPr>
        <w:t>E L’ACCORD D</w:t>
      </w:r>
      <w:r w:rsidRPr="0005448A">
        <w:rPr>
          <w:rFonts w:ascii="Arial" w:hAnsi="Arial" w:cs="Arial"/>
          <w:b/>
        </w:rPr>
        <w:t>’INTERESSEMENT CONCLU</w:t>
      </w:r>
    </w:p>
    <w:p w:rsidR="00A77DFA" w:rsidRPr="0005448A" w:rsidRDefault="00A77DFA" w:rsidP="003E38C0">
      <w:pPr>
        <w:pStyle w:val="Standard"/>
        <w:jc w:val="center"/>
        <w:rPr>
          <w:rFonts w:ascii="Arial" w:hAnsi="Arial" w:cs="Arial"/>
          <w:b/>
        </w:rPr>
      </w:pPr>
      <w:r w:rsidRPr="0005448A">
        <w:rPr>
          <w:rFonts w:ascii="Arial" w:hAnsi="Arial" w:cs="Arial"/>
          <w:b/>
        </w:rPr>
        <w:t>LE ……………………………</w:t>
      </w:r>
    </w:p>
    <w:p w:rsidR="00A77DFA" w:rsidRPr="0005448A" w:rsidRDefault="00A77DFA" w:rsidP="003E38C0">
      <w:pPr>
        <w:pStyle w:val="Standard"/>
        <w:ind w:right="283"/>
        <w:jc w:val="center"/>
        <w:rPr>
          <w:rFonts w:ascii="Arial" w:hAnsi="Arial" w:cs="Arial"/>
          <w:b/>
        </w:rPr>
      </w:pPr>
      <w:r w:rsidRPr="0005448A">
        <w:rPr>
          <w:rFonts w:ascii="Arial" w:hAnsi="Arial" w:cs="Arial"/>
          <w:b/>
        </w:rPr>
        <w:t xml:space="preserve">ENTRE LA DIRECTION DE LA SOCIÉTÉ  ……………………………ET LES SALARIES DE CETTE </w:t>
      </w:r>
      <w:r w:rsidR="003E38C0" w:rsidRPr="0005448A">
        <w:rPr>
          <w:rFonts w:ascii="Arial" w:hAnsi="Arial" w:cs="Arial"/>
          <w:b/>
        </w:rPr>
        <w:t>S</w:t>
      </w:r>
      <w:r w:rsidRPr="0005448A">
        <w:rPr>
          <w:rFonts w:ascii="Arial" w:hAnsi="Arial" w:cs="Arial"/>
          <w:b/>
        </w:rPr>
        <w:t>OCIETE</w:t>
      </w:r>
    </w:p>
    <w:p w:rsidR="00A77DFA" w:rsidRPr="0005448A" w:rsidRDefault="00A77DFA" w:rsidP="00A77DFA">
      <w:pPr>
        <w:pStyle w:val="Standard"/>
        <w:rPr>
          <w:rFonts w:ascii="Arial" w:hAnsi="Arial" w:cs="Arial"/>
          <w:b/>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05448A" w:rsidRDefault="00A77DFA" w:rsidP="00A77DFA">
      <w:pPr>
        <w:pStyle w:val="Standard"/>
        <w:rPr>
          <w:rFonts w:ascii="Arial" w:hAnsi="Arial" w:cs="Arial"/>
        </w:rPr>
      </w:pPr>
    </w:p>
    <w:p w:rsidR="00A77DFA" w:rsidRPr="0005448A" w:rsidRDefault="00A77DFA" w:rsidP="00A77DFA">
      <w:pPr>
        <w:pStyle w:val="Standard"/>
        <w:ind w:right="283"/>
        <w:rPr>
          <w:rFonts w:ascii="Arial" w:hAnsi="Arial" w:cs="Arial"/>
        </w:rPr>
      </w:pPr>
      <w:r w:rsidRPr="00A77DFA">
        <w:rPr>
          <w:rFonts w:ascii="Arial" w:hAnsi="Arial" w:cs="Arial"/>
        </w:rPr>
        <w:t>Les salariés de la SOCIETE ................................... qui ont signé ci-après, reconnaissent avoir pris connaissance du présent</w:t>
      </w:r>
      <w:r w:rsidR="00986B51">
        <w:rPr>
          <w:rFonts w:ascii="Arial" w:hAnsi="Arial" w:cs="Arial"/>
        </w:rPr>
        <w:t xml:space="preserve"> avenant à l’</w:t>
      </w:r>
      <w:r w:rsidRPr="00A77DFA">
        <w:rPr>
          <w:rFonts w:ascii="Arial" w:hAnsi="Arial" w:cs="Arial"/>
        </w:rPr>
        <w:t xml:space="preserve"> accord d'intéressement, reçu toutes les informations utiles concernant son fonctionnement et participe à sa ratification à la majorité des 2/3 au moins, afin qu’il soit déposé sur la plateforme de téléprocédure dédiée du ministère du travail :</w:t>
      </w:r>
      <w:r w:rsidRPr="0005448A">
        <w:rPr>
          <w:rFonts w:ascii="Arial" w:hAnsi="Arial" w:cs="Arial"/>
        </w:rPr>
        <w:t xml:space="preserve"> </w:t>
      </w:r>
      <w:hyperlink r:id="rId9" w:history="1">
        <w:r w:rsidRPr="0005448A">
          <w:t>www.teleaccords.travail-emploi.gouv.fr</w:t>
        </w:r>
      </w:hyperlink>
    </w:p>
    <w:p w:rsidR="00A77DFA" w:rsidRPr="0005448A" w:rsidRDefault="00A77DFA" w:rsidP="00A77DFA">
      <w:pPr>
        <w:pStyle w:val="Standard"/>
        <w:ind w:right="283"/>
        <w:rPr>
          <w:rFonts w:ascii="Arial" w:hAnsi="Arial" w:cs="Arial"/>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05448A" w:rsidRDefault="00A77DFA" w:rsidP="00A77DFA">
      <w:pPr>
        <w:pStyle w:val="Standard"/>
        <w:ind w:right="283"/>
        <w:rPr>
          <w:rFonts w:ascii="Arial" w:hAnsi="Arial" w:cs="Arial"/>
          <w:b/>
        </w:rPr>
      </w:pPr>
      <w:r w:rsidRPr="0005448A">
        <w:rPr>
          <w:rFonts w:ascii="Arial" w:hAnsi="Arial" w:cs="Arial"/>
          <w:b/>
        </w:rPr>
        <w:t>LISTE DES SALARIES INSCRITS A L’EFFECTIF DE L’ENTREPRISE</w:t>
      </w:r>
      <w:r w:rsidRPr="0005448A">
        <w:rPr>
          <w:rFonts w:ascii="Arial" w:hAnsi="Arial" w:cs="Arial"/>
          <w:b/>
        </w:rPr>
        <w:tab/>
      </w:r>
      <w:r w:rsidRPr="0005448A">
        <w:rPr>
          <w:rFonts w:ascii="Arial" w:hAnsi="Arial" w:cs="Arial"/>
          <w:b/>
        </w:rPr>
        <w:tab/>
        <w:t>SIGNATURES</w:t>
      </w:r>
      <w:r w:rsidRPr="0005448A">
        <w:rPr>
          <w:rFonts w:ascii="Arial" w:hAnsi="Arial" w:cs="Arial"/>
          <w:b/>
        </w:rPr>
        <w:tab/>
      </w:r>
      <w:r w:rsidRPr="0005448A">
        <w:rPr>
          <w:rFonts w:ascii="Arial" w:hAnsi="Arial" w:cs="Arial"/>
          <w:b/>
        </w:rPr>
        <w:tab/>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05448A">
        <w:rPr>
          <w:rFonts w:ascii="Arial" w:hAnsi="Arial" w:cs="Arial"/>
        </w:rPr>
        <w:t>…………………………………...</w:t>
      </w:r>
      <w:r w:rsidRPr="00A77DFA">
        <w:rPr>
          <w:rFonts w:ascii="Arial" w:hAnsi="Arial" w:cs="Arial"/>
        </w:rPr>
        <w:tab/>
      </w:r>
      <w:r w:rsidRPr="00A77DFA">
        <w:rPr>
          <w:rFonts w:ascii="Arial" w:hAnsi="Arial" w:cs="Arial"/>
        </w:rPr>
        <w:tab/>
      </w:r>
      <w:r w:rsidR="00A744C4">
        <w:rPr>
          <w:rFonts w:ascii="Arial" w:hAnsi="Arial" w:cs="Arial"/>
        </w:rPr>
        <w:tab/>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p>
    <w:p w:rsidR="00A77DFA" w:rsidRPr="0005448A" w:rsidRDefault="00A77DFA" w:rsidP="00A77DFA">
      <w:pPr>
        <w:pStyle w:val="Standard"/>
        <w:ind w:right="283"/>
        <w:rPr>
          <w:rFonts w:ascii="Arial" w:hAnsi="Arial" w:cs="Arial"/>
        </w:rPr>
      </w:pPr>
      <w:r w:rsidRPr="00A77DFA">
        <w:rPr>
          <w:rFonts w:ascii="Arial" w:hAnsi="Arial" w:cs="Arial"/>
        </w:rPr>
        <w:t>Nombre total de signataires</w:t>
      </w:r>
      <w:r w:rsidRPr="00A77DFA">
        <w:rPr>
          <w:rFonts w:ascii="Arial" w:hAnsi="Arial" w:cs="Arial"/>
        </w:rPr>
        <w:tab/>
      </w:r>
      <w:r w:rsidRPr="0005448A">
        <w:rPr>
          <w:rFonts w:ascii="Arial" w:hAnsi="Arial" w:cs="Arial"/>
        </w:rPr>
        <w:t>………….</w:t>
      </w:r>
    </w:p>
    <w:p w:rsidR="00A77DFA" w:rsidRPr="0005448A" w:rsidRDefault="00A77DFA" w:rsidP="00A77DFA">
      <w:pPr>
        <w:pStyle w:val="Standard"/>
        <w:ind w:right="283"/>
        <w:rPr>
          <w:rFonts w:ascii="Arial" w:hAnsi="Arial" w:cs="Arial"/>
        </w:rPr>
      </w:pPr>
      <w:r w:rsidRPr="00A77DFA">
        <w:rPr>
          <w:rFonts w:ascii="Arial" w:hAnsi="Arial" w:cs="Arial"/>
        </w:rPr>
        <w:t>Nombre total de salariés dans l’entreprise à la date de signature</w:t>
      </w:r>
      <w:r w:rsidRPr="00A77DFA">
        <w:rPr>
          <w:rFonts w:ascii="Arial" w:hAnsi="Arial" w:cs="Arial"/>
        </w:rPr>
        <w:tab/>
      </w:r>
      <w:r w:rsidRPr="0005448A">
        <w:rPr>
          <w:rFonts w:ascii="Arial" w:hAnsi="Arial" w:cs="Arial"/>
        </w:rPr>
        <w:t>…………</w:t>
      </w:r>
    </w:p>
    <w:p w:rsidR="00A77DFA" w:rsidRPr="00A77DFA" w:rsidRDefault="00A77DFA" w:rsidP="00A77DFA">
      <w:pPr>
        <w:pStyle w:val="Standard"/>
        <w:ind w:right="283"/>
        <w:rPr>
          <w:rFonts w:ascii="Arial" w:hAnsi="Arial" w:cs="Arial"/>
        </w:rPr>
      </w:pPr>
      <w:r w:rsidRPr="00A77DFA">
        <w:rPr>
          <w:rFonts w:ascii="Arial" w:hAnsi="Arial" w:cs="Arial"/>
        </w:rPr>
        <w:t>Nombre de signataires/nombre de salariés</w:t>
      </w:r>
      <w:r w:rsidRPr="00A77DFA">
        <w:rPr>
          <w:rFonts w:ascii="Arial" w:hAnsi="Arial" w:cs="Arial"/>
        </w:rPr>
        <w:tab/>
        <w:t xml:space="preserve">dans l’entreprise </w:t>
      </w:r>
      <w:r w:rsidRPr="0005448A">
        <w:rPr>
          <w:rFonts w:ascii="Arial" w:hAnsi="Arial" w:cs="Arial"/>
        </w:rPr>
        <w:t>………….</w:t>
      </w:r>
      <w:r w:rsidRPr="00A77DFA">
        <w:rPr>
          <w:rFonts w:ascii="Arial" w:hAnsi="Arial" w:cs="Arial"/>
        </w:rPr>
        <w:t>. %</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b/>
        </w:rPr>
      </w:pPr>
      <w:r w:rsidRPr="0005448A">
        <w:rPr>
          <w:rFonts w:ascii="Arial" w:hAnsi="Arial" w:cs="Arial"/>
        </w:rPr>
        <w:t>Fait à ………………………., le</w:t>
      </w:r>
      <w:r w:rsidRPr="00A77DFA">
        <w:rPr>
          <w:rFonts w:ascii="Arial" w:hAnsi="Arial" w:cs="Arial"/>
        </w:rPr>
        <w:t xml:space="preserve"> </w:t>
      </w:r>
      <w:r w:rsidRPr="0005448A">
        <w:rPr>
          <w:rFonts w:ascii="Arial" w:hAnsi="Arial" w:cs="Arial"/>
        </w:rPr>
        <w:t>………………………</w:t>
      </w:r>
      <w:r w:rsidRPr="004925F2">
        <w:rPr>
          <w:rFonts w:ascii="Arial" w:hAnsi="Arial" w:cs="Arial"/>
        </w:rPr>
        <w:t>……</w:t>
      </w:r>
    </w:p>
    <w:sectPr w:rsidR="00A77DFA" w:rsidRPr="00A77DFA" w:rsidSect="003E38C0">
      <w:footerReference w:type="default" r:id="rId10"/>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72" w:rsidRDefault="002A5A72" w:rsidP="00EA06D8">
      <w:pPr>
        <w:spacing w:after="0" w:line="240" w:lineRule="auto"/>
      </w:pPr>
      <w:r>
        <w:separator/>
      </w:r>
    </w:p>
  </w:endnote>
  <w:endnote w:type="continuationSeparator" w:id="0">
    <w:p w:rsidR="002A5A72" w:rsidRDefault="002A5A72" w:rsidP="00EA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688129"/>
      <w:docPartObj>
        <w:docPartGallery w:val="Page Numbers (Bottom of Page)"/>
        <w:docPartUnique/>
      </w:docPartObj>
    </w:sdtPr>
    <w:sdtEndPr/>
    <w:sdtContent>
      <w:p w:rsidR="00CC6DB4" w:rsidRDefault="00CC6DB4">
        <w:pPr>
          <w:pStyle w:val="Pieddepage"/>
          <w:jc w:val="right"/>
        </w:pPr>
        <w:r>
          <w:fldChar w:fldCharType="begin"/>
        </w:r>
        <w:r>
          <w:instrText>PAGE   \* MERGEFORMAT</w:instrText>
        </w:r>
        <w:r>
          <w:fldChar w:fldCharType="separate"/>
        </w:r>
        <w:r w:rsidR="008B454A">
          <w:rPr>
            <w:noProof/>
          </w:rPr>
          <w:t>4</w:t>
        </w:r>
        <w:r>
          <w:fldChar w:fldCharType="end"/>
        </w:r>
      </w:p>
    </w:sdtContent>
  </w:sdt>
  <w:p w:rsidR="00CC6DB4" w:rsidRDefault="00CC6D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72" w:rsidRDefault="002A5A72" w:rsidP="00EA06D8">
      <w:pPr>
        <w:spacing w:after="0" w:line="240" w:lineRule="auto"/>
      </w:pPr>
      <w:r>
        <w:separator/>
      </w:r>
    </w:p>
  </w:footnote>
  <w:footnote w:type="continuationSeparator" w:id="0">
    <w:p w:rsidR="002A5A72" w:rsidRDefault="002A5A72" w:rsidP="00EA0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EF6"/>
    <w:multiLevelType w:val="hybridMultilevel"/>
    <w:tmpl w:val="DD8E2CB0"/>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A3BFB"/>
    <w:multiLevelType w:val="hybridMultilevel"/>
    <w:tmpl w:val="72EC3DD4"/>
    <w:lvl w:ilvl="0" w:tplc="5D448BD4">
      <w:start w:val="5"/>
      <w:numFmt w:val="bullet"/>
      <w:lvlText w:val=""/>
      <w:lvlJc w:val="left"/>
      <w:pPr>
        <w:ind w:left="720" w:hanging="360"/>
      </w:pPr>
      <w:rPr>
        <w:rFonts w:ascii="Wingdings" w:eastAsia="Times New Roman" w:hAnsi="Wingdings" w:cs="Aria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65F6D"/>
    <w:multiLevelType w:val="hybridMultilevel"/>
    <w:tmpl w:val="E4C4E90C"/>
    <w:lvl w:ilvl="0" w:tplc="35B02A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555AD"/>
    <w:multiLevelType w:val="multilevel"/>
    <w:tmpl w:val="A32EBBA0"/>
    <w:lvl w:ilvl="0">
      <w:start w:val="12"/>
      <w:numFmt w:val="decimal"/>
      <w:lvlText w:val="%1"/>
      <w:lvlJc w:val="left"/>
      <w:pPr>
        <w:ind w:left="556" w:hanging="445"/>
        <w:jc w:val="left"/>
      </w:pPr>
      <w:rPr>
        <w:rFonts w:hint="default"/>
      </w:rPr>
    </w:lvl>
    <w:lvl w:ilvl="1">
      <w:start w:val="1"/>
      <w:numFmt w:val="decimal"/>
      <w:lvlText w:val="%1.%2"/>
      <w:lvlJc w:val="left"/>
      <w:pPr>
        <w:ind w:left="556" w:hanging="445"/>
        <w:jc w:val="left"/>
      </w:pPr>
      <w:rPr>
        <w:rFonts w:ascii="Arial" w:eastAsia="Arial" w:hAnsi="Arial" w:hint="default"/>
        <w:b/>
        <w:bCs/>
        <w:color w:val="231F20"/>
        <w:w w:val="99"/>
        <w:sz w:val="20"/>
        <w:szCs w:val="20"/>
      </w:rPr>
    </w:lvl>
    <w:lvl w:ilvl="2">
      <w:start w:val="1"/>
      <w:numFmt w:val="decimal"/>
      <w:lvlText w:val="%1.%2.%3"/>
      <w:lvlJc w:val="left"/>
      <w:pPr>
        <w:ind w:left="1290" w:hanging="612"/>
        <w:jc w:val="left"/>
      </w:pPr>
      <w:rPr>
        <w:rFonts w:ascii="Arial" w:eastAsia="Arial" w:hAnsi="Arial" w:hint="default"/>
        <w:b/>
        <w:bCs/>
        <w:color w:val="231F20"/>
        <w:w w:val="99"/>
        <w:sz w:val="20"/>
        <w:szCs w:val="20"/>
      </w:rPr>
    </w:lvl>
    <w:lvl w:ilvl="3">
      <w:start w:val="1"/>
      <w:numFmt w:val="bullet"/>
      <w:lvlText w:val="•"/>
      <w:lvlJc w:val="left"/>
      <w:pPr>
        <w:ind w:left="3269" w:hanging="612"/>
      </w:pPr>
      <w:rPr>
        <w:rFonts w:hint="default"/>
      </w:rPr>
    </w:lvl>
    <w:lvl w:ilvl="4">
      <w:start w:val="1"/>
      <w:numFmt w:val="bullet"/>
      <w:lvlText w:val="•"/>
      <w:lvlJc w:val="left"/>
      <w:pPr>
        <w:ind w:left="4254" w:hanging="612"/>
      </w:pPr>
      <w:rPr>
        <w:rFonts w:hint="default"/>
      </w:rPr>
    </w:lvl>
    <w:lvl w:ilvl="5">
      <w:start w:val="1"/>
      <w:numFmt w:val="bullet"/>
      <w:lvlText w:val="•"/>
      <w:lvlJc w:val="left"/>
      <w:pPr>
        <w:ind w:left="5239" w:hanging="612"/>
      </w:pPr>
      <w:rPr>
        <w:rFonts w:hint="default"/>
      </w:rPr>
    </w:lvl>
    <w:lvl w:ilvl="6">
      <w:start w:val="1"/>
      <w:numFmt w:val="bullet"/>
      <w:lvlText w:val="•"/>
      <w:lvlJc w:val="left"/>
      <w:pPr>
        <w:ind w:left="6224" w:hanging="612"/>
      </w:pPr>
      <w:rPr>
        <w:rFonts w:hint="default"/>
      </w:rPr>
    </w:lvl>
    <w:lvl w:ilvl="7">
      <w:start w:val="1"/>
      <w:numFmt w:val="bullet"/>
      <w:lvlText w:val="•"/>
      <w:lvlJc w:val="left"/>
      <w:pPr>
        <w:ind w:left="7209" w:hanging="612"/>
      </w:pPr>
      <w:rPr>
        <w:rFonts w:hint="default"/>
      </w:rPr>
    </w:lvl>
    <w:lvl w:ilvl="8">
      <w:start w:val="1"/>
      <w:numFmt w:val="bullet"/>
      <w:lvlText w:val="•"/>
      <w:lvlJc w:val="left"/>
      <w:pPr>
        <w:ind w:left="8194" w:hanging="612"/>
      </w:pPr>
      <w:rPr>
        <w:rFonts w:hint="default"/>
      </w:rPr>
    </w:lvl>
  </w:abstractNum>
  <w:abstractNum w:abstractNumId="4" w15:restartNumberingAfterBreak="0">
    <w:nsid w:val="0DC156AF"/>
    <w:multiLevelType w:val="hybridMultilevel"/>
    <w:tmpl w:val="1AAC81A0"/>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15:restartNumberingAfterBreak="0">
    <w:nsid w:val="17D201F0"/>
    <w:multiLevelType w:val="hybridMultilevel"/>
    <w:tmpl w:val="F52AE4D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71A09"/>
    <w:multiLevelType w:val="multilevel"/>
    <w:tmpl w:val="19845D9C"/>
    <w:lvl w:ilvl="0">
      <w:start w:val="1"/>
      <w:numFmt w:val="decimal"/>
      <w:lvlText w:val="%1"/>
      <w:lvlJc w:val="left"/>
      <w:pPr>
        <w:ind w:left="390" w:hanging="390"/>
      </w:pPr>
      <w:rPr>
        <w:rFonts w:hint="default"/>
      </w:rPr>
    </w:lvl>
    <w:lvl w:ilvl="1">
      <w:start w:val="1"/>
      <w:numFmt w:val="decimal"/>
      <w:lvlText w:val="%1.%2"/>
      <w:lvlJc w:val="left"/>
      <w:pPr>
        <w:ind w:left="1393" w:hanging="39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7" w15:restartNumberingAfterBreak="0">
    <w:nsid w:val="19F4595D"/>
    <w:multiLevelType w:val="hybridMultilevel"/>
    <w:tmpl w:val="98AA4E78"/>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1BE730E0"/>
    <w:multiLevelType w:val="hybridMultilevel"/>
    <w:tmpl w:val="72A0EC70"/>
    <w:lvl w:ilvl="0" w:tplc="F9C472B0">
      <w:start w:val="1"/>
      <w:numFmt w:val="bullet"/>
      <w:lvlText w:val="u"/>
      <w:lvlJc w:val="left"/>
      <w:pPr>
        <w:ind w:left="720" w:hanging="360"/>
      </w:pPr>
      <w:rPr>
        <w:rFonts w:ascii="Wingdings 3" w:hAnsi="Wingdings 3" w:hint="default"/>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428CD"/>
    <w:multiLevelType w:val="hybridMultilevel"/>
    <w:tmpl w:val="A4887EA8"/>
    <w:lvl w:ilvl="0" w:tplc="F9C472B0">
      <w:start w:val="1"/>
      <w:numFmt w:val="bullet"/>
      <w:lvlText w:val="u"/>
      <w:lvlJc w:val="left"/>
      <w:pPr>
        <w:ind w:left="720" w:hanging="360"/>
      </w:pPr>
      <w:rPr>
        <w:rFonts w:ascii="Wingdings 3" w:hAnsi="Wingdings 3" w:hint="default"/>
        <w:color w:val="94363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A6601"/>
    <w:multiLevelType w:val="singleLevel"/>
    <w:tmpl w:val="F9C472B0"/>
    <w:lvl w:ilvl="0">
      <w:start w:val="1"/>
      <w:numFmt w:val="bullet"/>
      <w:lvlText w:val="u"/>
      <w:lvlJc w:val="left"/>
      <w:pPr>
        <w:ind w:left="780" w:hanging="360"/>
      </w:pPr>
      <w:rPr>
        <w:rFonts w:ascii="Wingdings 3" w:hAnsi="Wingdings 3" w:hint="default"/>
        <w:color w:val="943634"/>
      </w:rPr>
    </w:lvl>
  </w:abstractNum>
  <w:abstractNum w:abstractNumId="11" w15:restartNumberingAfterBreak="0">
    <w:nsid w:val="2E070ECA"/>
    <w:multiLevelType w:val="hybridMultilevel"/>
    <w:tmpl w:val="864A528A"/>
    <w:lvl w:ilvl="0" w:tplc="FC862CDE">
      <w:start w:val="5"/>
      <w:numFmt w:val="bullet"/>
      <w:lvlText w:val=""/>
      <w:lvlJc w:val="left"/>
      <w:pPr>
        <w:tabs>
          <w:tab w:val="num" w:pos="405"/>
        </w:tabs>
        <w:ind w:left="405" w:hanging="405"/>
      </w:pPr>
      <w:rPr>
        <w:rFonts w:ascii="Wingdings" w:eastAsia="Times New Roman" w:hAnsi="Wingdings" w:cs="Arial" w:hint="default"/>
        <w:b/>
        <w:sz w:val="32"/>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0C0F24"/>
    <w:multiLevelType w:val="hybridMultilevel"/>
    <w:tmpl w:val="09242BA2"/>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41743DA3"/>
    <w:multiLevelType w:val="hybridMultilevel"/>
    <w:tmpl w:val="AF166CDE"/>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430F581F"/>
    <w:multiLevelType w:val="hybridMultilevel"/>
    <w:tmpl w:val="BFB62F3C"/>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A813E9"/>
    <w:multiLevelType w:val="hybridMultilevel"/>
    <w:tmpl w:val="05B8E65C"/>
    <w:lvl w:ilvl="0" w:tplc="DBBAE934">
      <w:start w:val="1"/>
      <w:numFmt w:val="lowerLetter"/>
      <w:lvlText w:val="%1)"/>
      <w:lvlJc w:val="left"/>
      <w:pPr>
        <w:tabs>
          <w:tab w:val="num" w:pos="644"/>
        </w:tabs>
        <w:ind w:left="644" w:hanging="360"/>
      </w:pPr>
      <w:rPr>
        <w:b w:val="0"/>
        <w:color w:val="000000"/>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5794221"/>
    <w:multiLevelType w:val="hybridMultilevel"/>
    <w:tmpl w:val="3CF281D6"/>
    <w:lvl w:ilvl="0" w:tplc="F9C472B0">
      <w:start w:val="1"/>
      <w:numFmt w:val="bullet"/>
      <w:lvlText w:val="u"/>
      <w:lvlJc w:val="left"/>
      <w:pPr>
        <w:ind w:left="840" w:hanging="360"/>
      </w:pPr>
      <w:rPr>
        <w:rFonts w:ascii="Wingdings 3" w:hAnsi="Wingdings 3" w:hint="default"/>
        <w:color w:val="94363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566A6242"/>
    <w:multiLevelType w:val="hybridMultilevel"/>
    <w:tmpl w:val="75D2916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029E5"/>
    <w:multiLevelType w:val="hybridMultilevel"/>
    <w:tmpl w:val="7FBA6CAE"/>
    <w:lvl w:ilvl="0" w:tplc="04601E02">
      <w:numFmt w:val="bullet"/>
      <w:lvlText w:val="-"/>
      <w:lvlJc w:val="left"/>
      <w:pPr>
        <w:ind w:left="1364" w:hanging="360"/>
      </w:pPr>
      <w:rPr>
        <w:rFonts w:ascii="Century Gothic" w:eastAsia="Times New Roman" w:hAnsi="Century Gothic" w:cs="Arial" w:hint="default"/>
        <w:b w:val="0"/>
        <w:color w:val="auto"/>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19" w15:restartNumberingAfterBreak="0">
    <w:nsid w:val="638F40E6"/>
    <w:multiLevelType w:val="hybridMultilevel"/>
    <w:tmpl w:val="3E94285E"/>
    <w:lvl w:ilvl="0" w:tplc="9976C2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E97FDE"/>
    <w:multiLevelType w:val="hybridMultilevel"/>
    <w:tmpl w:val="7CBA81BC"/>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4F21B2"/>
    <w:multiLevelType w:val="hybridMultilevel"/>
    <w:tmpl w:val="FE7EC9C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70831442"/>
    <w:multiLevelType w:val="hybridMultilevel"/>
    <w:tmpl w:val="50A09B9E"/>
    <w:lvl w:ilvl="0" w:tplc="F9C472B0">
      <w:start w:val="1"/>
      <w:numFmt w:val="bullet"/>
      <w:lvlText w:val="u"/>
      <w:lvlJc w:val="left"/>
      <w:pPr>
        <w:ind w:left="780" w:hanging="360"/>
      </w:pPr>
      <w:rPr>
        <w:rFonts w:ascii="Wingdings 3" w:hAnsi="Wingdings 3" w:hint="default"/>
        <w:color w:val="94363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756031D7"/>
    <w:multiLevelType w:val="hybridMultilevel"/>
    <w:tmpl w:val="8FB0B57A"/>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4" w15:restartNumberingAfterBreak="0">
    <w:nsid w:val="7D365B1D"/>
    <w:multiLevelType w:val="hybridMultilevel"/>
    <w:tmpl w:val="4000A9CA"/>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5"/>
  </w:num>
  <w:num w:numId="5">
    <w:abstractNumId w:val="2"/>
  </w:num>
  <w:num w:numId="6">
    <w:abstractNumId w:val="17"/>
  </w:num>
  <w:num w:numId="7">
    <w:abstractNumId w:val="0"/>
  </w:num>
  <w:num w:numId="8">
    <w:abstractNumId w:val="20"/>
  </w:num>
  <w:num w:numId="9">
    <w:abstractNumId w:val="24"/>
  </w:num>
  <w:num w:numId="10">
    <w:abstractNumId w:val="9"/>
  </w:num>
  <w:num w:numId="11">
    <w:abstractNumId w:val="13"/>
  </w:num>
  <w:num w:numId="12">
    <w:abstractNumId w:val="8"/>
  </w:num>
  <w:num w:numId="13">
    <w:abstractNumId w:val="7"/>
  </w:num>
  <w:num w:numId="14">
    <w:abstractNumId w:val="4"/>
  </w:num>
  <w:num w:numId="15">
    <w:abstractNumId w:val="12"/>
  </w:num>
  <w:num w:numId="16">
    <w:abstractNumId w:val="23"/>
  </w:num>
  <w:num w:numId="17">
    <w:abstractNumId w:val="22"/>
  </w:num>
  <w:num w:numId="18">
    <w:abstractNumId w:val="16"/>
  </w:num>
  <w:num w:numId="19">
    <w:abstractNumId w:val="10"/>
  </w:num>
  <w:num w:numId="20">
    <w:abstractNumId w:val="15"/>
  </w:num>
  <w:num w:numId="21">
    <w:abstractNumId w:val="6"/>
  </w:num>
  <w:num w:numId="22">
    <w:abstractNumId w:val="18"/>
  </w:num>
  <w:num w:numId="23">
    <w:abstractNumId w:val="1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FC"/>
    <w:rsid w:val="00017372"/>
    <w:rsid w:val="0005448A"/>
    <w:rsid w:val="00085CE3"/>
    <w:rsid w:val="000A4F2E"/>
    <w:rsid w:val="000F7319"/>
    <w:rsid w:val="00146AF3"/>
    <w:rsid w:val="001770FC"/>
    <w:rsid w:val="0019601A"/>
    <w:rsid w:val="001A239A"/>
    <w:rsid w:val="001E3700"/>
    <w:rsid w:val="001E3EA0"/>
    <w:rsid w:val="00213147"/>
    <w:rsid w:val="00242744"/>
    <w:rsid w:val="002803E3"/>
    <w:rsid w:val="002A1BBA"/>
    <w:rsid w:val="002A5A72"/>
    <w:rsid w:val="002B296A"/>
    <w:rsid w:val="002B3510"/>
    <w:rsid w:val="00317D97"/>
    <w:rsid w:val="00341BBB"/>
    <w:rsid w:val="00344D6C"/>
    <w:rsid w:val="00372FBC"/>
    <w:rsid w:val="00394891"/>
    <w:rsid w:val="003B5D40"/>
    <w:rsid w:val="003E38C0"/>
    <w:rsid w:val="003E4150"/>
    <w:rsid w:val="00412258"/>
    <w:rsid w:val="0041371A"/>
    <w:rsid w:val="004139A0"/>
    <w:rsid w:val="00491E83"/>
    <w:rsid w:val="004925F2"/>
    <w:rsid w:val="0049549B"/>
    <w:rsid w:val="004A2BF3"/>
    <w:rsid w:val="004A7472"/>
    <w:rsid w:val="004C6661"/>
    <w:rsid w:val="004D0687"/>
    <w:rsid w:val="00513DF4"/>
    <w:rsid w:val="00534546"/>
    <w:rsid w:val="00571133"/>
    <w:rsid w:val="005A36B7"/>
    <w:rsid w:val="005F15F2"/>
    <w:rsid w:val="005F6B85"/>
    <w:rsid w:val="0060026F"/>
    <w:rsid w:val="006223A3"/>
    <w:rsid w:val="006854C0"/>
    <w:rsid w:val="006C0135"/>
    <w:rsid w:val="00706EA9"/>
    <w:rsid w:val="007076A7"/>
    <w:rsid w:val="00720674"/>
    <w:rsid w:val="0072748A"/>
    <w:rsid w:val="0078639F"/>
    <w:rsid w:val="008018E7"/>
    <w:rsid w:val="00893D8D"/>
    <w:rsid w:val="008A62BF"/>
    <w:rsid w:val="008B221F"/>
    <w:rsid w:val="008B454A"/>
    <w:rsid w:val="00907A02"/>
    <w:rsid w:val="00916B8C"/>
    <w:rsid w:val="009640C4"/>
    <w:rsid w:val="00986B51"/>
    <w:rsid w:val="00A653A7"/>
    <w:rsid w:val="00A744C4"/>
    <w:rsid w:val="00A77DFA"/>
    <w:rsid w:val="00A94C2A"/>
    <w:rsid w:val="00AD2066"/>
    <w:rsid w:val="00B01324"/>
    <w:rsid w:val="00B0778D"/>
    <w:rsid w:val="00B87EA3"/>
    <w:rsid w:val="00B90DA3"/>
    <w:rsid w:val="00B97608"/>
    <w:rsid w:val="00BA50A0"/>
    <w:rsid w:val="00C17B46"/>
    <w:rsid w:val="00C41D8D"/>
    <w:rsid w:val="00C47F6E"/>
    <w:rsid w:val="00C62B80"/>
    <w:rsid w:val="00CA7A81"/>
    <w:rsid w:val="00CC6DB4"/>
    <w:rsid w:val="00CD2743"/>
    <w:rsid w:val="00CD3F87"/>
    <w:rsid w:val="00D34C00"/>
    <w:rsid w:val="00D65437"/>
    <w:rsid w:val="00D67307"/>
    <w:rsid w:val="00DF3B1D"/>
    <w:rsid w:val="00E34A08"/>
    <w:rsid w:val="00E96529"/>
    <w:rsid w:val="00EA06D8"/>
    <w:rsid w:val="00EB3151"/>
    <w:rsid w:val="00EC2135"/>
    <w:rsid w:val="00EF5F52"/>
    <w:rsid w:val="00F06097"/>
    <w:rsid w:val="00F12840"/>
    <w:rsid w:val="00FA3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64C2E-F5C8-4304-BDB3-34642E2E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571133"/>
    <w:pPr>
      <w:widowControl w:val="0"/>
      <w:spacing w:after="0" w:line="240" w:lineRule="auto"/>
      <w:ind w:left="112"/>
      <w:outlineLvl w:val="0"/>
    </w:pPr>
    <w:rPr>
      <w:rFonts w:ascii="Arial" w:eastAsia="Arial" w:hAnsi="Arial"/>
      <w:b/>
      <w:bCs/>
      <w:sz w:val="24"/>
      <w:szCs w:val="24"/>
      <w:lang w:val="en-US"/>
    </w:rPr>
  </w:style>
  <w:style w:type="paragraph" w:styleId="Titre2">
    <w:name w:val="heading 2"/>
    <w:basedOn w:val="Normal"/>
    <w:link w:val="Titre2Car"/>
    <w:uiPriority w:val="1"/>
    <w:qFormat/>
    <w:rsid w:val="00571133"/>
    <w:pPr>
      <w:widowControl w:val="0"/>
      <w:spacing w:after="0" w:line="240" w:lineRule="auto"/>
      <w:ind w:left="445" w:hanging="333"/>
      <w:outlineLvl w:val="1"/>
    </w:pPr>
    <w:rPr>
      <w:rFonts w:ascii="Arial" w:eastAsia="Arial" w:hAnsi="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1770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1770FC"/>
    <w:pPr>
      <w:spacing w:after="0" w:line="240" w:lineRule="auto"/>
      <w:ind w:right="-1"/>
      <w:jc w:val="both"/>
    </w:pPr>
    <w:rPr>
      <w:rFonts w:ascii="BR-01T" w:eastAsia="Times New Roman" w:hAnsi="BR-01T" w:cs="Times New Roman"/>
      <w:noProof/>
      <w:sz w:val="20"/>
      <w:szCs w:val="20"/>
      <w:lang w:eastAsia="fr-FR"/>
    </w:rPr>
  </w:style>
  <w:style w:type="character" w:styleId="Appelnotedebasdep">
    <w:name w:val="footnote reference"/>
    <w:semiHidden/>
    <w:rsid w:val="00EA06D8"/>
    <w:rPr>
      <w:vertAlign w:val="superscript"/>
    </w:rPr>
  </w:style>
  <w:style w:type="paragraph" w:styleId="Notedebasdepage">
    <w:name w:val="footnote text"/>
    <w:basedOn w:val="Normal"/>
    <w:link w:val="NotedebasdepageCar"/>
    <w:semiHidden/>
    <w:rsid w:val="00EA06D8"/>
    <w:pPr>
      <w:spacing w:after="0" w:line="240" w:lineRule="auto"/>
    </w:pPr>
    <w:rPr>
      <w:rFonts w:ascii="BR-01T" w:eastAsia="Times New Roman" w:hAnsi="BR-01T" w:cs="Times New Roman"/>
      <w:noProof/>
      <w:sz w:val="20"/>
      <w:szCs w:val="20"/>
      <w:lang w:eastAsia="fr-FR"/>
    </w:rPr>
  </w:style>
  <w:style w:type="character" w:customStyle="1" w:styleId="NotedebasdepageCar">
    <w:name w:val="Note de bas de page Car"/>
    <w:basedOn w:val="Policepardfaut"/>
    <w:link w:val="Notedebasdepage"/>
    <w:semiHidden/>
    <w:rsid w:val="00EA06D8"/>
    <w:rPr>
      <w:rFonts w:ascii="BR-01T" w:eastAsia="Times New Roman" w:hAnsi="BR-01T" w:cs="Times New Roman"/>
      <w:noProof/>
      <w:sz w:val="20"/>
      <w:szCs w:val="20"/>
      <w:lang w:eastAsia="fr-FR"/>
    </w:rPr>
  </w:style>
  <w:style w:type="character" w:styleId="Lienhypertexte">
    <w:name w:val="Hyperlink"/>
    <w:basedOn w:val="Policepardfaut"/>
    <w:uiPriority w:val="99"/>
    <w:unhideWhenUsed/>
    <w:rsid w:val="00EA06D8"/>
    <w:rPr>
      <w:color w:val="0000FF" w:themeColor="hyperlink"/>
      <w:u w:val="single"/>
    </w:rPr>
  </w:style>
  <w:style w:type="paragraph" w:styleId="Paragraphedeliste">
    <w:name w:val="List Paragraph"/>
    <w:basedOn w:val="Normal"/>
    <w:uiPriority w:val="34"/>
    <w:qFormat/>
    <w:rsid w:val="00C41D8D"/>
    <w:pPr>
      <w:ind w:left="720"/>
      <w:contextualSpacing/>
    </w:pPr>
  </w:style>
  <w:style w:type="character" w:customStyle="1" w:styleId="Titre1Car">
    <w:name w:val="Titre 1 Car"/>
    <w:basedOn w:val="Policepardfaut"/>
    <w:link w:val="Titre1"/>
    <w:uiPriority w:val="1"/>
    <w:rsid w:val="00571133"/>
    <w:rPr>
      <w:rFonts w:ascii="Arial" w:eastAsia="Arial" w:hAnsi="Arial"/>
      <w:b/>
      <w:bCs/>
      <w:sz w:val="24"/>
      <w:szCs w:val="24"/>
      <w:lang w:val="en-US"/>
    </w:rPr>
  </w:style>
  <w:style w:type="character" w:customStyle="1" w:styleId="Titre2Car">
    <w:name w:val="Titre 2 Car"/>
    <w:basedOn w:val="Policepardfaut"/>
    <w:link w:val="Titre2"/>
    <w:uiPriority w:val="1"/>
    <w:rsid w:val="00571133"/>
    <w:rPr>
      <w:rFonts w:ascii="Arial" w:eastAsia="Arial" w:hAnsi="Arial"/>
      <w:b/>
      <w:bCs/>
      <w:sz w:val="20"/>
      <w:szCs w:val="20"/>
      <w:lang w:val="en-US"/>
    </w:rPr>
  </w:style>
  <w:style w:type="paragraph" w:styleId="Corpsdetexte">
    <w:name w:val="Body Text"/>
    <w:basedOn w:val="Normal"/>
    <w:link w:val="CorpsdetexteCar"/>
    <w:uiPriority w:val="1"/>
    <w:qFormat/>
    <w:rsid w:val="00571133"/>
    <w:pPr>
      <w:widowControl w:val="0"/>
      <w:spacing w:after="0" w:line="240" w:lineRule="auto"/>
      <w:ind w:left="112"/>
    </w:pPr>
    <w:rPr>
      <w:rFonts w:ascii="Arial" w:eastAsia="Arial" w:hAnsi="Arial"/>
      <w:sz w:val="20"/>
      <w:szCs w:val="20"/>
      <w:lang w:val="en-US"/>
    </w:rPr>
  </w:style>
  <w:style w:type="character" w:customStyle="1" w:styleId="CorpsdetexteCar">
    <w:name w:val="Corps de texte Car"/>
    <w:basedOn w:val="Policepardfaut"/>
    <w:link w:val="Corpsdetexte"/>
    <w:uiPriority w:val="1"/>
    <w:rsid w:val="00571133"/>
    <w:rPr>
      <w:rFonts w:ascii="Arial" w:eastAsia="Arial" w:hAnsi="Arial"/>
      <w:sz w:val="20"/>
      <w:szCs w:val="20"/>
      <w:lang w:val="en-US"/>
    </w:rPr>
  </w:style>
  <w:style w:type="character" w:styleId="Textedelespacerserv">
    <w:name w:val="Placeholder Text"/>
    <w:basedOn w:val="Policepardfaut"/>
    <w:uiPriority w:val="99"/>
    <w:semiHidden/>
    <w:rsid w:val="00341BBB"/>
    <w:rPr>
      <w:color w:val="808080"/>
    </w:rPr>
  </w:style>
  <w:style w:type="paragraph" w:styleId="Textedebulles">
    <w:name w:val="Balloon Text"/>
    <w:basedOn w:val="Normal"/>
    <w:link w:val="TextedebullesCar"/>
    <w:uiPriority w:val="99"/>
    <w:semiHidden/>
    <w:unhideWhenUsed/>
    <w:rsid w:val="00FA38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38C5"/>
    <w:rPr>
      <w:rFonts w:ascii="Segoe UI" w:hAnsi="Segoe UI" w:cs="Segoe UI"/>
      <w:sz w:val="18"/>
      <w:szCs w:val="18"/>
    </w:rPr>
  </w:style>
  <w:style w:type="paragraph" w:styleId="En-tte">
    <w:name w:val="header"/>
    <w:basedOn w:val="Normal"/>
    <w:link w:val="En-tteCar"/>
    <w:uiPriority w:val="99"/>
    <w:unhideWhenUsed/>
    <w:rsid w:val="00CC6DB4"/>
    <w:pPr>
      <w:tabs>
        <w:tab w:val="center" w:pos="4536"/>
        <w:tab w:val="right" w:pos="9072"/>
      </w:tabs>
      <w:spacing w:after="0" w:line="240" w:lineRule="auto"/>
    </w:pPr>
  </w:style>
  <w:style w:type="character" w:customStyle="1" w:styleId="En-tteCar">
    <w:name w:val="En-tête Car"/>
    <w:basedOn w:val="Policepardfaut"/>
    <w:link w:val="En-tte"/>
    <w:uiPriority w:val="99"/>
    <w:rsid w:val="00CC6DB4"/>
  </w:style>
  <w:style w:type="paragraph" w:styleId="Pieddepage">
    <w:name w:val="footer"/>
    <w:basedOn w:val="Normal"/>
    <w:link w:val="PieddepageCar"/>
    <w:uiPriority w:val="99"/>
    <w:unhideWhenUsed/>
    <w:rsid w:val="00CC6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accords.travail-emploi.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accords.travail-emploi.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6DEA-9422-479E-8CF8-C3F491EE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COZLIN Celine</dc:creator>
  <cp:keywords/>
  <dc:description/>
  <cp:lastModifiedBy>URSULET Francis</cp:lastModifiedBy>
  <cp:revision>10</cp:revision>
  <dcterms:created xsi:type="dcterms:W3CDTF">2020-06-30T09:32:00Z</dcterms:created>
  <dcterms:modified xsi:type="dcterms:W3CDTF">2020-06-30T10:28:00Z</dcterms:modified>
</cp:coreProperties>
</file>